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5D38" w14:textId="42C87E82"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t>ҚАЗАҚСТАН РЕСПУБЛИКАСЫ САЙЛАУ КОМИССИЯЛАРЫНЫҢ ЖҮЙЕСІ</w:t>
      </w:r>
    </w:p>
    <w:p w14:paraId="7FBC27FF" w14:textId="77777777" w:rsidR="0069062D" w:rsidRPr="00C65799" w:rsidRDefault="0069062D" w:rsidP="00C65799">
      <w:pPr>
        <w:pStyle w:val="a6"/>
        <w:ind w:firstLine="851"/>
        <w:jc w:val="both"/>
        <w:rPr>
          <w:rFonts w:asciiTheme="majorBidi" w:hAnsiTheme="majorBidi" w:cstheme="majorBidi"/>
          <w:sz w:val="28"/>
          <w:szCs w:val="28"/>
          <w:lang w:eastAsia="ru-KZ"/>
        </w:rPr>
      </w:pPr>
    </w:p>
    <w:p w14:paraId="70576F2C" w14:textId="3AA0788B"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b/>
          <w:bCs/>
          <w:sz w:val="28"/>
          <w:szCs w:val="28"/>
          <w:u w:val="single"/>
          <w:lang w:val="kk-KZ" w:eastAsia="ru-KZ"/>
        </w:rPr>
        <w:t>Мақсаты:</w:t>
      </w:r>
      <w:r w:rsidR="00C65799">
        <w:rPr>
          <w:rFonts w:asciiTheme="majorBidi" w:hAnsiTheme="majorBidi" w:cstheme="majorBidi"/>
          <w:b/>
          <w:bCs/>
          <w:sz w:val="28"/>
          <w:szCs w:val="28"/>
          <w:lang w:val="kk-KZ" w:eastAsia="ru-KZ"/>
        </w:rPr>
        <w:t xml:space="preserve"> </w:t>
      </w:r>
      <w:r w:rsidRPr="00C65799">
        <w:rPr>
          <w:rFonts w:asciiTheme="majorBidi" w:hAnsiTheme="majorBidi" w:cstheme="majorBidi"/>
          <w:sz w:val="28"/>
          <w:szCs w:val="28"/>
          <w:lang w:val="kk-KZ" w:eastAsia="ru-KZ"/>
        </w:rPr>
        <w:t xml:space="preserve">Қазақстан Республикасы сайлау </w:t>
      </w:r>
      <w:proofErr w:type="spellStart"/>
      <w:r w:rsidRPr="00C65799">
        <w:rPr>
          <w:rFonts w:asciiTheme="majorBidi" w:hAnsiTheme="majorBidi" w:cstheme="majorBidi"/>
          <w:sz w:val="28"/>
          <w:szCs w:val="28"/>
        </w:rPr>
        <w:t>комиссияларының</w:t>
      </w:r>
      <w:proofErr w:type="spellEnd"/>
      <w:r w:rsidRPr="00C65799">
        <w:rPr>
          <w:rFonts w:asciiTheme="majorBidi" w:hAnsiTheme="majorBidi" w:cstheme="majorBidi"/>
          <w:sz w:val="28"/>
          <w:szCs w:val="28"/>
          <w:lang w:val="kk-KZ" w:eastAsia="ru-KZ"/>
        </w:rPr>
        <w:t xml:space="preserve"> жүйесін, азаматтардың құқықтарын іске асырудағы сайлау комиссияларының орны мен рөлін зерделеу.</w:t>
      </w:r>
    </w:p>
    <w:p w14:paraId="6550EFD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b/>
          <w:bCs/>
          <w:sz w:val="28"/>
          <w:szCs w:val="28"/>
          <w:u w:val="single"/>
          <w:lang w:val="kk-KZ" w:eastAsia="ru-KZ"/>
        </w:rPr>
        <w:t>Жоспары</w:t>
      </w:r>
      <w:r w:rsidRPr="00C65799">
        <w:rPr>
          <w:rFonts w:asciiTheme="majorBidi" w:hAnsiTheme="majorBidi" w:cstheme="majorBidi"/>
          <w:b/>
          <w:bCs/>
          <w:sz w:val="28"/>
          <w:szCs w:val="28"/>
          <w:u w:val="single"/>
          <w:lang w:eastAsia="ru-KZ"/>
        </w:rPr>
        <w:t>:</w:t>
      </w:r>
    </w:p>
    <w:p w14:paraId="6D0D9A2A" w14:textId="29FC5528"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t>3.1</w:t>
      </w:r>
      <w:r w:rsidRPr="00C65799">
        <w:rPr>
          <w:rFonts w:asciiTheme="majorBidi" w:hAnsiTheme="majorBidi" w:cstheme="majorBidi"/>
          <w:sz w:val="28"/>
          <w:szCs w:val="28"/>
          <w:lang w:val="kk-KZ" w:eastAsia="ru-KZ"/>
        </w:rPr>
        <w:t>.</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АСК-лар мен УСК-ларды құру тәртібі. АСК-лар мен УСК-лардың құқықтары және міндеттері.</w:t>
      </w:r>
    </w:p>
    <w:p w14:paraId="3DE02AA7" w14:textId="505BB1BA"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3.2.</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АСК-лар мен УСК-лардың қызметін ұйымдастыру.</w:t>
      </w:r>
    </w:p>
    <w:p w14:paraId="5BD12A00" w14:textId="5E870A9D"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3.3.</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 комиссиясы мүшесінің құқықтық мәртебесі.</w:t>
      </w:r>
    </w:p>
    <w:p w14:paraId="024519F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br w:type="textWrapping" w:clear="all"/>
      </w:r>
    </w:p>
    <w:p w14:paraId="3001FC03" w14:textId="06904C16" w:rsidR="0069062D" w:rsidRPr="00C65799" w:rsidRDefault="0069062D" w:rsidP="00C65799">
      <w:pPr>
        <w:pStyle w:val="a6"/>
        <w:ind w:firstLine="851"/>
        <w:jc w:val="both"/>
        <w:rPr>
          <w:rFonts w:asciiTheme="majorBidi" w:hAnsiTheme="majorBidi" w:cstheme="majorBidi"/>
          <w:sz w:val="28"/>
          <w:szCs w:val="28"/>
          <w:lang w:eastAsia="ru-KZ"/>
        </w:rPr>
      </w:pPr>
      <w:bookmarkStart w:id="0" w:name="_Toc99455674"/>
      <w:r w:rsidRPr="00C65799">
        <w:rPr>
          <w:rFonts w:asciiTheme="majorBidi" w:hAnsiTheme="majorBidi" w:cstheme="majorBidi"/>
          <w:b/>
          <w:bCs/>
          <w:sz w:val="28"/>
          <w:szCs w:val="28"/>
          <w:lang w:val="kk-KZ" w:eastAsia="ru-KZ"/>
        </w:rPr>
        <w:t>3.1.</w:t>
      </w:r>
      <w:bookmarkEnd w:id="0"/>
      <w:r w:rsidR="00C65799">
        <w:rPr>
          <w:rFonts w:asciiTheme="majorBidi" w:hAnsiTheme="majorBidi" w:cstheme="majorBidi"/>
          <w:b/>
          <w:bCs/>
          <w:sz w:val="28"/>
          <w:szCs w:val="28"/>
          <w:lang w:val="kk-KZ" w:eastAsia="ru-KZ"/>
        </w:rPr>
        <w:t xml:space="preserve"> </w:t>
      </w:r>
      <w:r w:rsidRPr="00C65799">
        <w:rPr>
          <w:rFonts w:asciiTheme="majorBidi" w:hAnsiTheme="majorBidi" w:cstheme="majorBidi"/>
          <w:b/>
          <w:bCs/>
          <w:sz w:val="28"/>
          <w:szCs w:val="28"/>
          <w:lang w:val="kk-KZ" w:eastAsia="ru-KZ"/>
        </w:rPr>
        <w:t>АСК-ЛАР МЕН УСК-ЛАРДЫ ҚҰРУ ТӘРТІБІ. АСК-ЛАР МЕН У</w:t>
      </w:r>
      <w:r w:rsidR="00C65799">
        <w:rPr>
          <w:rFonts w:asciiTheme="majorBidi" w:hAnsiTheme="majorBidi" w:cstheme="majorBidi"/>
          <w:b/>
          <w:bCs/>
          <w:sz w:val="28"/>
          <w:szCs w:val="28"/>
          <w:lang w:val="kk-KZ" w:eastAsia="ru-KZ"/>
        </w:rPr>
        <w:t>СК</w:t>
      </w:r>
      <w:r w:rsidRPr="00C65799">
        <w:rPr>
          <w:rFonts w:asciiTheme="majorBidi" w:hAnsiTheme="majorBidi" w:cstheme="majorBidi"/>
          <w:b/>
          <w:bCs/>
          <w:sz w:val="28"/>
          <w:szCs w:val="28"/>
          <w:lang w:val="kk-KZ" w:eastAsia="ru-KZ"/>
        </w:rPr>
        <w:t>-ЛАРДЫҢ ҚҰҚЫҚТАРЫ МЕН МІНДЕТТЕРІ</w:t>
      </w:r>
    </w:p>
    <w:p w14:paraId="572DCC6B" w14:textId="68C394DF"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Сайлау комиссиялары</w:t>
      </w:r>
      <w:r w:rsidRPr="00C65799">
        <w:rPr>
          <w:rFonts w:asciiTheme="majorBidi" w:hAnsiTheme="majorBidi" w:cstheme="majorBidi"/>
          <w:sz w:val="28"/>
          <w:szCs w:val="28"/>
          <w:lang w:val="kk-KZ" w:eastAsia="ru-KZ"/>
        </w:rPr>
        <w:t>– бұл сайлау заңнамасына сәйкес қалыптастырылатын, әртүрлі деңгейдегі сайлауды дайындау мен өткізуді ұйымдастыратын және қамтамасыз ететін тәуелсіз алқалы органдар.</w:t>
      </w:r>
    </w:p>
    <w:p w14:paraId="130800B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 азаматтардың конституциялық құқығын - мемлекеттік билік органдарына және жергілікті өзін-өзі басқару органдарына сайлау және сайлану, өзінің саяси еркін білдіру құқығын қамтамасыз етуде айқындаушы рөл атқарады. Дәл осы сайлау комиссияларына сайлауды өткізу, сайлау процесінің жариялылығы мен ашықтығын қамтамасыз ету, барлық саяси партиялар мен кандидаттар үшін тең жағдайлар жасау, азаматтардың сайлау құқықтары мен бостандықтарын іске асыру мен қорғау жөніндегі негізгі ұйымдастыру жұмысы жүктеледі.</w:t>
      </w:r>
    </w:p>
    <w:p w14:paraId="3510FA4C" w14:textId="323327A6"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 құрылымы аумақтық деңгеймен және олар өткізетін сайлау түрімен айқындалатын жүйе болып табылады.</w:t>
      </w:r>
    </w:p>
    <w:p w14:paraId="675F12D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«Қазақстан Республикасындағы сайлау туралы» Конституциялық заңда сайлау комиссияларының бағыныштылығы және олардың арасындағы өкілеттіктерді мемлекеттік билік және жергілікті өзін-өзі басқару органдары сайлауының тиісті түрі мен деңгейіне қатысты бөлу белгіленеді.</w:t>
      </w:r>
    </w:p>
    <w:p w14:paraId="4561DAA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Қазақстан Республикасының Орталық сайлау комиссиясы (бұдан әрі – ҚР ОСК) Республиканың сайлау комиссияларының бірыңғай жүйесін басқарады және тұрақты жұмыс істейтін орган болып табылады. ҚР ОСК-ның өкілеттілік мерзімі 5 жылды құрайды.</w:t>
      </w:r>
    </w:p>
    <w:p w14:paraId="560D323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Аумақтық сайлау комиссиялары (бұдан әрі – АСК) облыстық (Республиканың республикалық маңызы бар қалалары мен астанасының), аудандық, қалалық, қаладағы аудандық сайлау комиссиялары болып табылады.</w:t>
      </w:r>
    </w:p>
    <w:p w14:paraId="534D79F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Учаскелік сайлау комиссиялары (УСК) – дауыс беруді ұйымдастыру, сайлаушылардың дауыстарын санау және нақты сайлау учаскесінде қорытынды шығару жөніндегі жұмысты тікелей жүргізетін комиссиялар. Сайлау учаскелері комиссиялар келісімі бойынша тиісті әкімдердің шешімімен аудандар мен қалаларда құрылады.</w:t>
      </w:r>
    </w:p>
    <w:p w14:paraId="5E4D0C3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lastRenderedPageBreak/>
        <w:t>ҚР ОСК аумақтық сайлау комиссияларын құрады, олар өз кезегінде учаскелік сайлау комиссияларын құрады.</w:t>
      </w:r>
    </w:p>
    <w:p w14:paraId="4CD97942"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өкілеттік мерзімі бес жылды құрайды.</w:t>
      </w:r>
    </w:p>
    <w:p w14:paraId="4E0DC16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Аумақтық және учаскелік комиссияларды құру тәртібі «Қазақстан Республикасындағы сайлау туралы» Конституциялық заңның 10-бабында анықталады.</w:t>
      </w:r>
    </w:p>
    <w:p w14:paraId="00C25462"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жаңа құрамын қалыптастыру сайлау комиссияларының өкілеттік мерзімі аяқталғанға дейін екі айдан кешіктірілмей басталады және үш күннен кешіктірілмей аяқталады.</w:t>
      </w:r>
    </w:p>
    <w:p w14:paraId="3A2BE8A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құрамын қалыптастыратын органдар сайлау комиссияларының өкілеттік мерзімі ішінде олардың құрамына өзгерістер енгізуге құқылы.</w:t>
      </w:r>
    </w:p>
    <w:p w14:paraId="41891939" w14:textId="6F84CFB6" w:rsidR="0069062D" w:rsidRPr="00C65799" w:rsidRDefault="0069062D" w:rsidP="00C65799">
      <w:pPr>
        <w:pStyle w:val="a6"/>
        <w:ind w:firstLine="851"/>
        <w:jc w:val="both"/>
        <w:rPr>
          <w:rFonts w:asciiTheme="majorBidi" w:hAnsiTheme="majorBidi" w:cstheme="majorBidi"/>
          <w:sz w:val="28"/>
          <w:szCs w:val="28"/>
          <w:lang w:eastAsia="ru-KZ"/>
        </w:rPr>
      </w:pPr>
    </w:p>
    <w:p w14:paraId="43997AB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7</w:t>
      </w:r>
      <w:r w:rsidRPr="00C65799">
        <w:rPr>
          <w:rFonts w:asciiTheme="majorBidi" w:hAnsiTheme="majorBidi" w:cstheme="majorBidi"/>
          <w:sz w:val="28"/>
          <w:szCs w:val="28"/>
          <w:lang w:eastAsia="ru-KZ"/>
        </w:rPr>
        <w:t>-</w:t>
      </w:r>
      <w:proofErr w:type="spellStart"/>
      <w:r w:rsidRPr="00C65799">
        <w:rPr>
          <w:rFonts w:asciiTheme="majorBidi" w:hAnsiTheme="majorBidi" w:cstheme="majorBidi"/>
          <w:sz w:val="28"/>
          <w:szCs w:val="28"/>
          <w:lang w:eastAsia="ru-KZ"/>
        </w:rPr>
        <w:t>сурет</w:t>
      </w:r>
      <w:proofErr w:type="spellEnd"/>
      <w:r w:rsidRPr="00C65799">
        <w:rPr>
          <w:rFonts w:asciiTheme="majorBidi" w:hAnsiTheme="majorBidi" w:cstheme="majorBidi"/>
          <w:sz w:val="28"/>
          <w:szCs w:val="28"/>
          <w:lang w:eastAsia="ru-KZ"/>
        </w:rPr>
        <w:t>. </w:t>
      </w:r>
      <w:r w:rsidRPr="00C65799">
        <w:rPr>
          <w:rFonts w:asciiTheme="majorBidi" w:hAnsiTheme="majorBidi" w:cstheme="majorBidi"/>
          <w:sz w:val="28"/>
          <w:szCs w:val="28"/>
          <w:lang w:val="kk-KZ" w:eastAsia="ru-KZ"/>
        </w:rPr>
        <w:t>Қазақстан Республикасының сайлау комиссияларының жүйесі</w:t>
      </w:r>
      <w:bookmarkStart w:id="1" w:name="_ftnref1"/>
      <w:r w:rsidRPr="00C65799">
        <w:rPr>
          <w:rFonts w:asciiTheme="majorBidi" w:hAnsiTheme="majorBidi" w:cstheme="majorBidi"/>
          <w:sz w:val="28"/>
          <w:szCs w:val="28"/>
          <w:lang w:val="kk-KZ" w:eastAsia="ru-KZ"/>
        </w:rPr>
        <w:t>[1]</w:t>
      </w:r>
      <w:bookmarkEnd w:id="1"/>
    </w:p>
    <w:p w14:paraId="7206BF76" w14:textId="73FE9B9A"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t> </w:t>
      </w:r>
      <w:r w:rsidRPr="00C65799">
        <w:rPr>
          <w:rFonts w:asciiTheme="majorBidi" w:hAnsiTheme="majorBidi" w:cstheme="majorBidi"/>
          <w:noProof/>
          <w:sz w:val="28"/>
          <w:szCs w:val="28"/>
        </w:rPr>
        <w:drawing>
          <wp:inline distT="0" distB="0" distL="0" distR="0" wp14:anchorId="55D5DE3A" wp14:editId="3A713DE7">
            <wp:extent cx="5002916" cy="3324225"/>
            <wp:effectExtent l="0" t="0" r="7620" b="0"/>
            <wp:docPr id="3" name="Рисунок 3" descr="Изображение выглядит как текст, снимок экрана, Шрифт, визитная карто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8656" cy="3328039"/>
                    </a:xfrm>
                    <a:prstGeom prst="rect">
                      <a:avLst/>
                    </a:prstGeom>
                    <a:noFill/>
                    <a:ln>
                      <a:noFill/>
                    </a:ln>
                  </pic:spPr>
                </pic:pic>
              </a:graphicData>
            </a:graphic>
          </wp:inline>
        </w:drawing>
      </w:r>
    </w:p>
    <w:p w14:paraId="07EBF60D" w14:textId="55217319" w:rsidR="0069062D" w:rsidRPr="00C65799" w:rsidRDefault="0069062D" w:rsidP="00C65799">
      <w:pPr>
        <w:pStyle w:val="a6"/>
        <w:ind w:firstLine="851"/>
        <w:jc w:val="both"/>
        <w:rPr>
          <w:rFonts w:asciiTheme="majorBidi" w:hAnsiTheme="majorBidi" w:cstheme="majorBidi"/>
          <w:sz w:val="28"/>
          <w:szCs w:val="28"/>
          <w:lang w:eastAsia="ru-KZ"/>
        </w:rPr>
      </w:pPr>
    </w:p>
    <w:p w14:paraId="024AFEA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ҚР ОСК-ның 2018 жылғы 29 қарашадағы № 22/215 2019 жылы сайлау комиссияларының құрамын қалыптастыру жөніндегі ұсынымдарды бекітілді</w:t>
      </w:r>
      <w:bookmarkStart w:id="2" w:name="_ftnref2"/>
      <w:r w:rsidRPr="00C65799">
        <w:rPr>
          <w:rFonts w:asciiTheme="majorBidi" w:hAnsiTheme="majorBidi" w:cstheme="majorBidi"/>
          <w:sz w:val="28"/>
          <w:szCs w:val="28"/>
          <w:lang w:val="kk-KZ" w:eastAsia="ru-KZ"/>
        </w:rPr>
        <w:t>[2]</w:t>
      </w:r>
      <w:bookmarkEnd w:id="2"/>
      <w:r w:rsidRPr="00C65799">
        <w:rPr>
          <w:rFonts w:asciiTheme="majorBidi" w:hAnsiTheme="majorBidi" w:cstheme="majorBidi"/>
          <w:sz w:val="28"/>
          <w:szCs w:val="28"/>
          <w:lang w:val="kk-KZ" w:eastAsia="ru-KZ"/>
        </w:rPr>
        <w:t>.</w:t>
      </w:r>
    </w:p>
    <w:p w14:paraId="121833C6" w14:textId="759844C1"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Учаскелік сайлау комиссияларының сандық құрамын учаскедегі сайлаушылардың санына байланысты қаланың, ауданның, қаладағы ауданның тиісті аумақтық сайлау комиссиясы белгілейді.</w:t>
      </w:r>
    </w:p>
    <w:p w14:paraId="4586E40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құрамын тиісті мәслихаттар қалыптастырады.</w:t>
      </w:r>
    </w:p>
    <w:p w14:paraId="62E6109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Аумақтық және учаскелік сайлау комиссияларының мүшелерін тиісті мәслихаттар саяси партиялардың ұсыныстары негізінде сайлайды.</w:t>
      </w:r>
    </w:p>
    <w:p w14:paraId="2F17785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xml:space="preserve">Әрбір саяси партия тиісті сайлау комиссиясының құрамына бір кандидатура ұсынуға құқылы. Саяси партия сайлау комиссиясының құрамына </w:t>
      </w:r>
      <w:r w:rsidRPr="00C65799">
        <w:rPr>
          <w:rFonts w:asciiTheme="majorBidi" w:hAnsiTheme="majorBidi" w:cstheme="majorBidi"/>
          <w:sz w:val="28"/>
          <w:szCs w:val="28"/>
          <w:lang w:val="kk-KZ" w:eastAsia="ru-KZ"/>
        </w:rPr>
        <w:lastRenderedPageBreak/>
        <w:t>осы саяси партияның мүшелері болып табылмайтын кандидатураларды ұсынуға құқылы. Сайлау комиссиясының құрамына ұсынылатын адамдар оның жұмысына қатысуға келісімі туралы өтінішті қоса береді.</w:t>
      </w:r>
    </w:p>
    <w:p w14:paraId="326FF19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Жоғарыда көрсетілген қаулымен саяси партияларға және өзге де қоғамдық бірлестіктерге сайлау комиссиялары мүшелерінің құрамы бойынша ұсыныстар енгізу кезінде:</w:t>
      </w:r>
    </w:p>
    <w:p w14:paraId="0B93840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жастардың сайлау комиссияларының жұмысына қатысуы есебінен меритократия, жұмыста сабақтастық және жаңарту қағидаттарын ескеру; </w:t>
      </w:r>
    </w:p>
    <w:p w14:paraId="353D8C9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гендерлік теңдікті сақтау; </w:t>
      </w:r>
    </w:p>
    <w:p w14:paraId="15463FB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құрамына мүмкіндігі шектеулі адамдарды ұсыну ұсынылады.</w:t>
      </w:r>
    </w:p>
    <w:p w14:paraId="4307FDD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Аумақтық сайлау комиссияларының мүшелері үшін сайлау комиссияларындағы жұмыс тәжірибесін; кәсіби білімін, заң, қаржы салаларында, ақпараттық технологиялар және ақпаратты өңдеуді автоматтандыру саласында тиісті тәжірибесі мен құзыретін; жария қызмет дағдыларын ескеру ұсынылады. </w:t>
      </w:r>
    </w:p>
    <w:p w14:paraId="24A111B2"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Саяси партиялардың ұсыныстары мәслихат белгілеген, сайлау комиссияларын құру мерзіміне дейін кемінде он бес күн болуға тиіс мерзімде болмаған жағдайда, мәслихаттар өзге де қоғамдық бірлестіктердің және жоғары тұрған сайлау комиссияларының ұсынысы бойынша сайлау комиссиясын сайлайды.</w:t>
      </w:r>
    </w:p>
    <w:p w14:paraId="52309A2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Сонымен қатар, сайлау күні жүзуде жүрген әскери бөлімдерде, кемелерде, демалыс үйлерінде, санаторийлерде, стационарлық емдеу-профилактикалық мекемелеріндегі, шалғай және қатынасу қиын аудандарда орналасқан азаматтар тұратын жерлердегі, шалғайдағы мал шаруашылығы учаскелеріндегі, тергеу изоляторлары мен уақытша ұстау изоляторларындағы сайлау учаскелерін қоспағанда, сайлау комиссиясы құрамының жартысынан астамы бір ұйымның қызметкерлері болмауға тиіс.</w:t>
      </w:r>
    </w:p>
    <w:p w14:paraId="2BDEEB1E" w14:textId="2CAC4C39"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Президент,</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Парламент,</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мәслихаттар</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депутаттарын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және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аудандық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маңызы</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бар</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қала,</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ауыл,</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кент,</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ауылдық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округ</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әкімін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жөніндегі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аумақтық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комиссияларының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құрамы</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тағайындалғаннан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немесе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жарияланғаннан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кейін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он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күннен,</w:t>
      </w:r>
      <w:r w:rsidR="00C65799">
        <w:rPr>
          <w:rFonts w:asciiTheme="majorBidi" w:hAnsiTheme="majorBidi" w:cstheme="majorBidi"/>
          <w:sz w:val="28"/>
          <w:szCs w:val="28"/>
          <w:lang w:val="kk-KZ" w:eastAsia="ru-KZ"/>
        </w:rPr>
        <w:t xml:space="preserve"> а</w:t>
      </w:r>
      <w:r w:rsidRPr="00C65799">
        <w:rPr>
          <w:rFonts w:asciiTheme="majorBidi" w:hAnsiTheme="majorBidi" w:cstheme="majorBidi"/>
          <w:sz w:val="28"/>
          <w:szCs w:val="28"/>
          <w:lang w:val="kk-KZ" w:eastAsia="ru-KZ"/>
        </w:rPr>
        <w:t>л</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өзге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де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жергілікті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өзін –</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өзі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басқару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органдары</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мүшелерін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жөніндегі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аумақтық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комиссияларының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құрамы</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жеті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күннен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кешіктірілмей</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бұқаралық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ақпарат</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құралдарында</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жарияланады.</w:t>
      </w:r>
    </w:p>
    <w:p w14:paraId="21EEA09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Дербес мемлекеттік органдар ретінде </w:t>
      </w:r>
      <w:r w:rsidRPr="00C65799">
        <w:rPr>
          <w:rFonts w:asciiTheme="majorBidi" w:hAnsiTheme="majorBidi" w:cstheme="majorBidi"/>
          <w:i/>
          <w:iCs/>
          <w:sz w:val="28"/>
          <w:szCs w:val="28"/>
          <w:lang w:val="kk-KZ" w:eastAsia="ru-KZ"/>
        </w:rPr>
        <w:t>сайлау комиссияларының құқықтық мәртебесі</w:t>
      </w:r>
      <w:r w:rsidRPr="00C65799">
        <w:rPr>
          <w:rFonts w:asciiTheme="majorBidi" w:hAnsiTheme="majorBidi" w:cstheme="majorBidi"/>
          <w:sz w:val="28"/>
          <w:szCs w:val="28"/>
          <w:lang w:val="kk-KZ" w:eastAsia="ru-KZ"/>
        </w:rPr>
        <w:t>мынадай сипатталады:</w:t>
      </w:r>
    </w:p>
    <w:p w14:paraId="5A93674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өз құзыреті бар;</w:t>
      </w:r>
    </w:p>
    <w:p w14:paraId="63EE890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өз құзыреті шегінде өзге де мемлекеттік билік органдарынан және жергілікті өзін-өзі басқару органдарынан тәуелсіз;</w:t>
      </w:r>
    </w:p>
    <w:p w14:paraId="510CABA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өз құзыреті шегінде қабылданған шешімдер барлық мемлекеттік органдардың, ұйымдардың, жергілікті өзін-өзі басқару органдарының, сондай-ақ тиісті аумақта олардың лауазымды тұлғаларының орындауы үшін міндетті;</w:t>
      </w:r>
    </w:p>
    <w:p w14:paraId="6E2165FA"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сайлау комиссияларының қызметіне олардың өз өкілеттіктерін жүзеге асыруы кезінде араласуға жол берілмейді;</w:t>
      </w:r>
    </w:p>
    <w:p w14:paraId="125218E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lastRenderedPageBreak/>
        <w:t>•</w:t>
      </w:r>
      <w:r w:rsidRPr="00C65799">
        <w:rPr>
          <w:rFonts w:asciiTheme="majorBidi" w:hAnsiTheme="majorBidi" w:cstheme="majorBidi"/>
          <w:sz w:val="28"/>
          <w:szCs w:val="28"/>
          <w:lang w:val="kk-KZ" w:eastAsia="ru-KZ"/>
        </w:rPr>
        <w:t> сайлау комиссиялары республикалық бюджет қаражаты есебінен қаржыландырылады;</w:t>
      </w:r>
    </w:p>
    <w:p w14:paraId="72919A0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сайлау комиссияларының қызметі сайлау комиссиясын құрған органның шешімі бойынша немесе Орталық сайлау комиссиясының өтініші негізінде сот шешімімен тоқтатылуы мүмкін.</w:t>
      </w:r>
    </w:p>
    <w:p w14:paraId="56CFB98A"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t xml:space="preserve">АСК </w:t>
      </w:r>
      <w:proofErr w:type="spellStart"/>
      <w:r w:rsidRPr="00C65799">
        <w:rPr>
          <w:rFonts w:asciiTheme="majorBidi" w:hAnsiTheme="majorBidi" w:cstheme="majorBidi"/>
          <w:sz w:val="28"/>
          <w:szCs w:val="28"/>
          <w:lang w:eastAsia="ru-KZ"/>
        </w:rPr>
        <w:t>заңнамада</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белгіленген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тәртіппен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азаматтардың</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сайлау</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құқықтарын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қамтамасыз</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етуге</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сайлаушылар</w:t>
      </w:r>
      <w:proofErr w:type="spellEnd"/>
      <w:r w:rsidRPr="00C65799">
        <w:rPr>
          <w:rFonts w:asciiTheme="majorBidi" w:hAnsiTheme="majorBidi" w:cstheme="majorBidi"/>
          <w:sz w:val="28"/>
          <w:szCs w:val="28"/>
          <w:lang w:eastAsia="ru-KZ"/>
        </w:rPr>
        <w:t xml:space="preserve"> мен </w:t>
      </w:r>
      <w:proofErr w:type="spellStart"/>
      <w:r w:rsidRPr="00C65799">
        <w:rPr>
          <w:rFonts w:asciiTheme="majorBidi" w:hAnsiTheme="majorBidi" w:cstheme="majorBidi"/>
          <w:sz w:val="28"/>
          <w:szCs w:val="28"/>
          <w:lang w:eastAsia="ru-KZ"/>
        </w:rPr>
        <w:t>сайлауға</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қатысушыларды</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құқықтық</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сауаттылығын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арттыруға</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сайлауды</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референдумды</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әзірлеп</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өткізуге</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сондай-ақ</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сайлау</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жүйесін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дамытудың</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өзге</w:t>
      </w:r>
      <w:proofErr w:type="spellEnd"/>
      <w:r w:rsidRPr="00C65799">
        <w:rPr>
          <w:rFonts w:asciiTheme="majorBidi" w:hAnsiTheme="majorBidi" w:cstheme="majorBidi"/>
          <w:sz w:val="28"/>
          <w:szCs w:val="28"/>
          <w:lang w:eastAsia="ru-KZ"/>
        </w:rPr>
        <w:t xml:space="preserve"> де </w:t>
      </w:r>
      <w:proofErr w:type="spellStart"/>
      <w:r w:rsidRPr="00C65799">
        <w:rPr>
          <w:rFonts w:asciiTheme="majorBidi" w:hAnsiTheme="majorBidi" w:cstheme="majorBidi"/>
          <w:sz w:val="28"/>
          <w:szCs w:val="28"/>
          <w:lang w:eastAsia="ru-KZ"/>
        </w:rPr>
        <w:t>мәселелерін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шешуге</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байланысты</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қызметті</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оның</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ішінде</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баспа</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қызметін</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жүзеге</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асыруға</w:t>
      </w:r>
      <w:proofErr w:type="spellEnd"/>
      <w:r w:rsidRPr="00C65799">
        <w:rPr>
          <w:rFonts w:asciiTheme="majorBidi" w:hAnsiTheme="majorBidi" w:cstheme="majorBidi"/>
          <w:sz w:val="28"/>
          <w:szCs w:val="28"/>
          <w:lang w:eastAsia="ru-KZ"/>
        </w:rPr>
        <w:t xml:space="preserve"> </w:t>
      </w:r>
      <w:proofErr w:type="spellStart"/>
      <w:r w:rsidRPr="00C65799">
        <w:rPr>
          <w:rFonts w:asciiTheme="majorBidi" w:hAnsiTheme="majorBidi" w:cstheme="majorBidi"/>
          <w:sz w:val="28"/>
          <w:szCs w:val="28"/>
          <w:lang w:eastAsia="ru-KZ"/>
        </w:rPr>
        <w:t>құқылы</w:t>
      </w:r>
      <w:proofErr w:type="spellEnd"/>
      <w:r w:rsidRPr="00C65799">
        <w:rPr>
          <w:rFonts w:asciiTheme="majorBidi" w:hAnsiTheme="majorBidi" w:cstheme="majorBidi"/>
          <w:sz w:val="28"/>
          <w:szCs w:val="28"/>
          <w:lang w:eastAsia="ru-KZ"/>
        </w:rPr>
        <w:t>.</w:t>
      </w:r>
    </w:p>
    <w:p w14:paraId="7A0DD4A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Комиссияның өз атауы мен деректемелері бар дөңгелек елтаңбалы мөрі, мөртабандары, бланкілері болады.</w:t>
      </w:r>
    </w:p>
    <w:p w14:paraId="7FA3C542"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Аумақтық сайлау комиссиясының өкілеттіктері Конституциялық заңның 14-бабында көзделген:</w:t>
      </w:r>
    </w:p>
    <w:p w14:paraId="48D376FA" w14:textId="2BA5DF0B"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Президенттің,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Парламент</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және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мәслихаттар</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депутаттарының,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аудандық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маңызы</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барқала,</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ауыл,</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кент, ауылдық округ</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әкімінің,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өзге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де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жергілікті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өзін-өзі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басқару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органдары</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мүшелерінің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сайлауын</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ұйымдастырып</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өткізуді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қамтамасыз</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етеді;</w:t>
      </w:r>
    </w:p>
    <w:p w14:paraId="7388345A"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әкімшілік-аумақтық бірліктің аумағында сайлау туралы заңнаманың орындалуын бақылауды жүзеге асырады;</w:t>
      </w:r>
    </w:p>
    <w:p w14:paraId="4B4D513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мәслихат депутаттығына кандидаттар ұсынатын саяси партиялар берген партиялық тізімдерді тіркейді, саяси партиялардың сенім білдірілген адамдарын тіркейді, кандидаттарға және сенім білдірілген адамдарға тиісті куәліктер береді; бұқаралық ақпарат құралдарында партиялық тізімдерді тіркеу туралы хабарлар жариялайды;</w:t>
      </w:r>
    </w:p>
    <w:p w14:paraId="7032646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мәслихаттардан басқа, өзге де жергілікті өзін-өзі басқару органдарының мүшелерін сайлауды, қайта сайлау мен шығып қалғандардың орнына мүшелерді сайлауды тағайындайды және ұйымдастырады; мәслихаттардан басқа, өзге де жергілікті өзін-өзі басқару органдарының мүшелігіне кандидаттарды, олардың сенім білдірген адамдарын тіркейді, оларға тиісті куәліктер береді; жергілікті бұқаралық ақпарат құралдарында кандидаттарды тіркеу туралы хабарлар жариялайды; мәслихаттардан басқа, өзге де жергілікті өзін-өзі басқару органдарының мүшелерін сайлау қорытындыларын шығарады; бұқаралық ақпарат құралдарында партиялық тізімдерді тіркеу туралы хабарлама жариялайды;</w:t>
      </w:r>
    </w:p>
    <w:p w14:paraId="5842BC0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мәслихаттар депутаттарын сайлау жөніндегі сайлау округтерін құрады және олардың тізімін жариялайды, сайлау комиссияларының орналасқан жерлері туралы сайлаушыларды хабардар етеді, дауыс беруге арналған учаскелердің бірыңғай нөмірленуін белгілейді;</w:t>
      </w:r>
    </w:p>
    <w:p w14:paraId="133529A6"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3" w:name="SUB180000"/>
      <w:bookmarkEnd w:id="3"/>
      <w:r w:rsidRPr="00C65799">
        <w:rPr>
          <w:rFonts w:asciiTheme="majorBidi" w:hAnsiTheme="majorBidi" w:cstheme="majorBidi"/>
          <w:sz w:val="28"/>
          <w:szCs w:val="28"/>
          <w:lang w:val="kk-KZ" w:eastAsia="ru-KZ"/>
        </w:rPr>
        <w:t>Сондай-ақ тиісті аумақтық сайлау комиссиясы:</w:t>
      </w:r>
    </w:p>
    <w:p w14:paraId="798B807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учаскелерінің сайлаушылары мен шекаралары туралы мәліметтердің өзектілігі мен дұрыстығын бақылайды;</w:t>
      </w:r>
    </w:p>
    <w:p w14:paraId="77CD750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дауыс беруге арналған сайлаушылар тізімдерінің уақтылығы мен дұрыстығы және оларды жалпыға бірдей таныстыру үшін ұсынады;</w:t>
      </w:r>
    </w:p>
    <w:p w14:paraId="200EA4B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lastRenderedPageBreak/>
        <w:t>төмен тұрған аумақтық және учаскелік сайлау комиссияларының қызметіне басшылық жасайды; олардың шешімдерінің күшін жояды және тоқтата тұрады; сайлау науқанын өткізу үшін бөлінген республикалық және жергілікті бюджеттердің қаражатын олардың арасында бөледі; сайлау науқанын өткізуге арналған бюджеттік өтінімдерді ұсынады; учаскелік сайлау комиссияларының қызметі үшін қажетті материалдық-техникалық жағдайлардың жасалуын бақылайды; учаскелік сайлау комиссияларының шешімдері мен іс-әрекеттеріне (әрекетсіздігіне) арыздар мен шағымдарды қарайды; тиісті әкімшілік-аумақтық бірлік шегінде құрылған барлық сайлау комиссияларының ОСК шешімдерін орындауын ұйымдастырады;</w:t>
      </w:r>
    </w:p>
    <w:p w14:paraId="6CD1FC5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мәслихаттардың депутаттарын, өзге де жергілікті өзін-өзі басқару органдарының мүшелерін сайлау жөніндегі сайлау бюллетеньдерін дайындауды, сондай-ақ сайлау бюллетеньдерін учаскелік сайлау комиссияларына жеткізуді қамтамасыз етеді;</w:t>
      </w:r>
    </w:p>
    <w:p w14:paraId="4ECA52B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туралы заңнаманы түсіндіруді ұйымдастырады; сайлау процесіне қатысушыларды оқытуды ұйымдастырады және өткізеді; саяси партиялардың өкілдерімен және сайлау процесінің басқа да қатысушыларымен сайлауды ұйымдастыру және өткізу жөнінде семинарлар өткізеді.</w:t>
      </w:r>
    </w:p>
    <w:p w14:paraId="42D54B9E" w14:textId="285230B9"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УСК</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өкілеттіктері Конституциялық заңның</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18-бабында</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айқындалған,</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оның</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ішінде</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олар:</w:t>
      </w:r>
    </w:p>
    <w:p w14:paraId="0BC2CB43"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4" w:name="_Toc99455675"/>
      <w:r w:rsidRPr="00C65799">
        <w:rPr>
          <w:rFonts w:asciiTheme="majorBidi" w:hAnsiTheme="majorBidi" w:cstheme="majorBidi"/>
          <w:sz w:val="28"/>
          <w:szCs w:val="28"/>
          <w:lang w:val="kk-KZ" w:eastAsia="ru-KZ"/>
        </w:rPr>
        <w:t>сайлау учаскесiнде Президенттi, Парламент Мәжiлiсiнiң, мәслихаттардың депутаттарын және өзге де жергілікті өзін-өзі басқару органдарының мүшелерін сайлау жөнiндегi сайлау шараларын жүргiзедi;</w:t>
      </w:r>
      <w:bookmarkEnd w:id="4"/>
    </w:p>
    <w:p w14:paraId="4AFC7B2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учаскелiк комиссияның орналасқан жерi туралы сайлаушыларды хабарландырады;</w:t>
      </w:r>
    </w:p>
    <w:p w14:paraId="530DF27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тиiстi сайлау учаскесiнде сайлаушылардың тiзiмiн нақтылайды;</w:t>
      </w:r>
    </w:p>
    <w:p w14:paraId="591AC06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азаматтарды сайлаушылардың тiзiмiмен таныстырады, тiзiмдердегi қателiктер мен жаңсақтықтар туралы арыздарды қарайды және оған тиiстi өзгерiстер енгiзу туралы мәселелердi шешедi;</w:t>
      </w:r>
    </w:p>
    <w:p w14:paraId="72530F3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мүмкіндігі шектеулі азаматтардың сайлау құқықтарын іске асыру бойынша қажетті шаралар қабылдайды;</w:t>
      </w:r>
    </w:p>
    <w:p w14:paraId="777BCA3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сайлаушыларды дауыс беру күнi, уақыты және орны туралы хабарландырады;</w:t>
      </w:r>
    </w:p>
    <w:p w14:paraId="63093EA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дауыс беруге арналған үй-жай дайындайды, кабиналар мен жәшiктердiң болуын қамтамасыз етедi;</w:t>
      </w:r>
    </w:p>
    <w:p w14:paraId="74B4653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күнi сайлау учаскесiнде дауыс берiлуiн ұйымдастырады;</w:t>
      </w:r>
    </w:p>
    <w:p w14:paraId="479B570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дауыс санауды жүргiзедi және учаскедегi дауыс беру нәтижелерiн анықтайды;</w:t>
      </w:r>
    </w:p>
    <w:p w14:paraId="2D659669"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дауыс берудi әзiрлеу мен ұйымдастыру мәселелері жөніндегі арыздар мен шағымдарды қарайды және солар бойынша шешiмдер қабылдайды;</w:t>
      </w:r>
    </w:p>
    <w:p w14:paraId="2D47F3D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w:t>
      </w:r>
    </w:p>
    <w:p w14:paraId="3C6253B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lastRenderedPageBreak/>
        <w:t>Сайлау комиссиясының қызметін тоқтатуға сайлау комиссиясын құрған органның шешімі бойынша немесе Орталық сайлау комиссиясының өтініші негізінде сот шешімімен бастамашылық жасалуы мүмкін (Конституциялық заңның 10-бабының 7-тармағы).</w:t>
      </w:r>
    </w:p>
    <w:p w14:paraId="2331D6A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w:t>
      </w:r>
    </w:p>
    <w:p w14:paraId="4A041889"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b/>
          <w:bCs/>
          <w:sz w:val="28"/>
          <w:szCs w:val="28"/>
          <w:lang w:val="kk-KZ" w:eastAsia="ru-KZ"/>
        </w:rPr>
        <w:t>3.2. АСК-ЛАР МЕН УСК-ЛАРДЫҢ ҚЫЗМЕТІН ҰЙЫМДАСТЫРУ</w:t>
      </w:r>
    </w:p>
    <w:p w14:paraId="1A2E1A2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Аумақтық сайлау комиссиясы (АСК) – тұрақты жұмыс істейтін орган. Аумақтық сайлау комиссиясы қызметінің тұрақты негізі оның комиссияның бірінші отырысы болған сәттен бастап заңмен белгіленген өкілеттік мерзімі аяқталғанға дейінгі үздіксіз жұмыс кезеңін білдіреді (сайлау комиссияларының сайланған жаңа құрамдарының өкілеттіктері тиісті мәслихат сайлау комиссияларының құрамын қалыптастыру туралы шешім қабылдаған күннен басталады және сол күні бұрынғы өкілеттіктер мерзімі тоқтатылады).</w:t>
      </w:r>
    </w:p>
    <w:p w14:paraId="75AD666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АСК нақты сайлау өткізу үшін емес, олардың өкілеттік мерзімі ішінде тиісті аумақта өткізілетін кез келген сайлауды ұйымдастыру үшін құрылады.</w:t>
      </w:r>
    </w:p>
    <w:p w14:paraId="183FB99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комиссиясының лауазымды адамдары – төраға, төрағаның орынбасары, хатшы комиссиялардың өздері комиссия құрамынан сайлайды. </w:t>
      </w:r>
    </w:p>
    <w:p w14:paraId="5FBFCD1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 өз қызметін алқалылық, жариялылық және ашықтық қағидаттарында жүзеге асырады.</w:t>
      </w:r>
    </w:p>
    <w:p w14:paraId="5C2ADEA4" w14:textId="23CC7E16"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Алқалық.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Комиссия шешімдері ашық дауыс беру арқылы олардың мүшелерінің жалпы санының көпшілік даусымен қабылданады. Комиссия отырыстары, егер оларға Комиссия мүшелерінің жалпы санының кемінде үштен екісі қатысса, заңды болады. Дауыс беру қорытындылары туралы, сайлау нәтижелері туралы хаттамаларға сайлау комиссиясының барлық мүшелері қол қояды.</w:t>
      </w:r>
    </w:p>
    <w:p w14:paraId="73AC0EC5" w14:textId="6948BCA4"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Жариялылық.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 комиссияларының шешімдері БАҚ-та немесе өзге де тәсілмен жариялануға тиіс.</w:t>
      </w:r>
    </w:p>
    <w:p w14:paraId="2ABF8990" w14:textId="27270B68"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Ашықтық.</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Қоғамдық бірлестіктер тиісті сайлау комиссиясына сайлау науқанын дайындау және өткізу кезеңінде кеңесші дауыс құқығымен өз өкілін беруге құқылы. Сайлау комиссиясының отырыстарына кандидаттар, сенім білдірген адамдар, байқаушылар, қызметтік куәлігі мен редакцияның тапсырмасы болған кезде БАҚ өкілдері қатыса алады. Комиссия аталған адамдарды хабардар етуді және өз отырыстарына және сайлау құжаттарымен жұмыс істеуге еркін қол жеткізу мүмкіндігін қамтамасыз етуге міндетті.</w:t>
      </w:r>
    </w:p>
    <w:p w14:paraId="110D25A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комиссиясының шешімдері мен әрекеттеріне (әрекетсіздігіне) жоғары тұрған сайлау комиссиясына немесе сотқа шағым жасалуы мүмкін.</w:t>
      </w:r>
    </w:p>
    <w:p w14:paraId="406AC81E" w14:textId="3AE06F9D"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Мемлекеттік органдар, ұйымдар, жергілікті өзін-өзі басқару органдары, сондай-ақ лауазымды адамдар сайлау комиссияларына олардың өкілеттіктерін жүзеге асыруда жәрдемдесуге міндетті.</w:t>
      </w:r>
    </w:p>
    <w:p w14:paraId="5B8C0D2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Облыстардың, республикалық маңызы бар қалалардың және астананың АСК-лары комиссияларының бірінші отырыстарын осы комиссияның құрамын қалыптастырған мәслихат айқындаған адам жаңа құрам құрылғаннан кейін жеті күн мерзімнен кешіктірмей шақырады.</w:t>
      </w:r>
    </w:p>
    <w:p w14:paraId="26E24EDE"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lastRenderedPageBreak/>
        <w:t>Төмен тұрған АСК-лар мен УСК-лардың бірінші отырыстарын тиісті жоғары тұрған сайлау комиссияларының төрағалары олар құрылғаннан кейін жеті күн мерзімнен кешіктірмей шақырады.</w:t>
      </w:r>
    </w:p>
    <w:p w14:paraId="52F8541E"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w:t>
      </w:r>
    </w:p>
    <w:p w14:paraId="1BBFE8F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8-сурет. Аумақтық сайлау комиссиясының ұйымдастыру схемасы </w:t>
      </w:r>
    </w:p>
    <w:p w14:paraId="2C589B41" w14:textId="5C3B5099"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w:t>
      </w:r>
      <w:r w:rsidRPr="00C65799">
        <w:rPr>
          <w:rFonts w:asciiTheme="majorBidi" w:hAnsiTheme="majorBidi" w:cstheme="majorBidi"/>
          <w:noProof/>
          <w:sz w:val="28"/>
          <w:szCs w:val="28"/>
        </w:rPr>
        <w:drawing>
          <wp:inline distT="0" distB="0" distL="0" distR="0" wp14:anchorId="3AB8FB2D" wp14:editId="5A940062">
            <wp:extent cx="5940425" cy="2470150"/>
            <wp:effectExtent l="0" t="0" r="3175" b="6350"/>
            <wp:docPr id="4" name="Рисунок 4" descr="Изображение выглядит как текст, снимок экрана, Шрифт, Прямоугольни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470150"/>
                    </a:xfrm>
                    <a:prstGeom prst="rect">
                      <a:avLst/>
                    </a:prstGeom>
                    <a:noFill/>
                    <a:ln>
                      <a:noFill/>
                    </a:ln>
                  </pic:spPr>
                </pic:pic>
              </a:graphicData>
            </a:graphic>
          </wp:inline>
        </w:drawing>
      </w:r>
    </w:p>
    <w:p w14:paraId="5E48D272"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t> </w:t>
      </w:r>
    </w:p>
    <w:p w14:paraId="2ABE445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комиссиясының отырысында сайлау комиссиясының төрағасы, төрағасының орынбасары және хатшысы сайланады. Бұл ретте, аумақтық сайлау комиссиясының отырысында комиссия төраға немесе оның орынбасары, хатшы өкілеттіктерін тұрақты кәсіби негізде жүзеге асыру туралы шешім қабылдайды.</w:t>
      </w:r>
    </w:p>
    <w:p w14:paraId="6050B12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Егер сайлау комиссияларының отырыстарына комиссия мүшелері жалпы санының кемінде үштен екісі қатысса, олар заңды болады.</w:t>
      </w:r>
    </w:p>
    <w:p w14:paraId="12A8B5B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Комиссия төрағасы, орынбасары және хатшысы сайланғаннан кейін комиссия қызметінің бағыттары бойынша міндеттерді және комиссия мүшелері арасында өзге де міндеттерді бөлу туралы шешім қабылданады.</w:t>
      </w:r>
    </w:p>
    <w:p w14:paraId="6D507FE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құрамында өкілі жоқ саяси партиялар тиісті сайлау комиссиясына сайлау науқанын дайындау және өткізу кезеңінде сайлау тағайындалған немесе жарияланған күннен бастап он күннен кешіктірмей кеңесші дауыс құқығымен өз өкілін жіберуге құқылы.</w:t>
      </w:r>
    </w:p>
    <w:p w14:paraId="4446B66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Саяси партия өкілін жіберу туралы партия жарғысына сәйкес уәкілетті адамдар қол қойған және мөрмен расталған Акт тиісті сайлау комиссиясына жіберіледі. Актіге азаматтың комиссияға кеңесші дауыс құқығымен қосылуға келісімі туралы өтініші қоса беріледі.</w:t>
      </w:r>
    </w:p>
    <w:p w14:paraId="67CF606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 сайлау комиссиясының мүшесін кеңесші дауыс құқығымен тағайындау туралы шешім қабылдайды.</w:t>
      </w:r>
    </w:p>
    <w:p w14:paraId="19B2665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Саяси партиялардың өкілдеріне кеңесші дауыс құқығымен ақы төленбейді.</w:t>
      </w:r>
    </w:p>
    <w:p w14:paraId="6C0C513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Саяси партияның өкілі кеңесші дауыс құқығымен сайлау комиссиясының отырысында сөз сөйлеуге, сайлау комиссиясының құзыретіне кіретін мәселелер бойынша ұсыныстар енгізуге, сайлау комиссиясының іс-</w:t>
      </w:r>
      <w:r w:rsidRPr="00C65799">
        <w:rPr>
          <w:rFonts w:asciiTheme="majorBidi" w:hAnsiTheme="majorBidi" w:cstheme="majorBidi"/>
          <w:sz w:val="28"/>
          <w:szCs w:val="28"/>
          <w:lang w:val="kk-KZ" w:eastAsia="ru-KZ"/>
        </w:rPr>
        <w:lastRenderedPageBreak/>
        <w:t>әрекетіне (әрекетсіздігіне) жоғары тұрған сайлау комиссиясына немесе сотқа шағымдануға құқылы.</w:t>
      </w:r>
    </w:p>
    <w:p w14:paraId="2F95C89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Саяси партиялардың өкілдері комиссия шешім қабылдаған кезде кеңесші дауыс құқығымен дауыс бермейді және комиссияның құжаттарына қол қоймайды.</w:t>
      </w:r>
    </w:p>
    <w:p w14:paraId="203CEF2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Комиссия төрағасы уақытша болмаған немесе өз міндеттерін орындау мүмкін болмаған жағдайда оның өкілеттіктерін комиссия төрағасының орынбасары жүзеге асырады.</w:t>
      </w:r>
    </w:p>
    <w:p w14:paraId="5CAF3150" w14:textId="0AC18973"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Сайлау комиссиясы мүшесінің</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міндеттерінен</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мерзімінен</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бұрын</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босату.</w:t>
      </w:r>
    </w:p>
    <w:p w14:paraId="48039FD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Конституциялық заңның 19-бабының 6-тармағында сайлау комиссиясының белгіленген өкілеттік мерзімінің аяқталуына байланысты және сайлау комиссиясының қызметі тоқтатылған кезде, сондай-ақ жоғары тұрған сайлау комиссиясының шешімі бойынша сайлау комиссияларының мүшелерін өз міндеттерінен мерзімінен бұрын босату жағдайларының толық тізбесі бар.</w:t>
      </w:r>
    </w:p>
    <w:p w14:paraId="4E186D9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комиссиясының мүшесі лауазымдық өкілеттіктерін немесе осы Конституциялық заңның талаптарын бірнеше рет бұзған жағдайда осы сайлау комиссиясының құрамын қалыптастырған мәслихат қызметінен босатуы мүмкін.</w:t>
      </w:r>
    </w:p>
    <w:p w14:paraId="1A30722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Комиссия төрағасы қызметінен мерзімінен бұрын босатылған жағдайда оның міндеттерін Комиссия төрағасының орынбасары уақытша атқарады. Төрағаның орынбасары, комиссия хатшысы лауазымынан мерзімінен бұрын босатылған жағдайда, олардың міндеттерін уақытша атқару комиссияның басқа мүшелеріне жүктелуі мүмкін. </w:t>
      </w:r>
    </w:p>
    <w:p w14:paraId="4F97FC29"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Жоғары тұрған сайлау комиссиясы сайлау комиссиясының құрамын қалыптастыратын орган сайлау комиссиясының мүшесін сайлағанға дейін шығып қалған адамның орнына осы Конституциялық заңның 10-бабында белгіленген тәртіппен сайлау комиссиясының мүшесін тағайындайды.</w:t>
      </w:r>
    </w:p>
    <w:p w14:paraId="14B1A15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АСК қызметін жоспарлау.</w:t>
      </w:r>
    </w:p>
    <w:p w14:paraId="7D8838E9"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АСК өз қызметін бекітілген перспективалық және ағымдағы жұмыс жоспарларына, сондай-ақ сайлау мен референдумдарды дайындау мен өткізу жөніндегі іс-шаралар жоспарларына сәйкес жүзеге асырады. Жоспарлардың орындалу барысы туралы ақпарат комиссияның отырысында белгіленген мерзімде, бірақ тоқсанына кемінде бір рет қаралады. Перспективалық жоспар АСК мүшелерінің ұсыныстары, ОСК тиісті жоспарлары мен іс-шаралары негізінде бір жылға (жарты жылға) әзірленеді және АСК тиісті отырысында бекітіледі. Ағымдағы жоспарлар перспективалық жоспар, АСК мүшелерінің ұсыныстары негізінде тоқсанға (айға) әзірленеді және АСК төрағасы бекітеді. Комиссия отырыстары оның жұмыс жоспарына сәйкес өткізіледі.</w:t>
      </w:r>
    </w:p>
    <w:p w14:paraId="6DFC317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науқанын дайындау және өткізу кезеңінде комиссиялардың отырыстары кемінде екі аптада бір рет өткізіледі. Өзге уақытта комиссияның өз отырыстарын қажеттілігіне қарай төрағаның немесе комиссия мүшелерінің кемінде үштен бірінің бастамасы бойынша өткізеді.</w:t>
      </w:r>
    </w:p>
    <w:p w14:paraId="7F026E94" w14:textId="2C953BA6"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lastRenderedPageBreak/>
        <w:t>УСК-ны</w:t>
      </w:r>
      <w:r w:rsidR="00C65799">
        <w:rPr>
          <w:rFonts w:asciiTheme="majorBidi" w:hAnsiTheme="majorBidi" w:cstheme="majorBidi"/>
          <w:i/>
          <w:iCs/>
          <w:sz w:val="28"/>
          <w:szCs w:val="28"/>
          <w:lang w:val="kk-KZ" w:eastAsia="ru-KZ"/>
        </w:rPr>
        <w:t xml:space="preserve">ң </w:t>
      </w:r>
      <w:r w:rsidRPr="00C65799">
        <w:rPr>
          <w:rFonts w:asciiTheme="majorBidi" w:hAnsiTheme="majorBidi" w:cstheme="majorBidi"/>
          <w:i/>
          <w:iCs/>
          <w:sz w:val="28"/>
          <w:szCs w:val="28"/>
          <w:lang w:val="kk-KZ" w:eastAsia="ru-KZ"/>
        </w:rPr>
        <w:t>сайлау</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процесінің</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басқа</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да</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қатысушыларымен</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өзара</w:t>
      </w:r>
      <w:r w:rsidR="00C65799">
        <w:rPr>
          <w:rFonts w:asciiTheme="majorBidi" w:hAnsiTheme="majorBidi" w:cstheme="majorBidi"/>
          <w:i/>
          <w:iCs/>
          <w:sz w:val="28"/>
          <w:szCs w:val="28"/>
          <w:lang w:val="kk-KZ" w:eastAsia="ru-KZ"/>
        </w:rPr>
        <w:t xml:space="preserve"> </w:t>
      </w:r>
      <w:r w:rsidRPr="00C65799">
        <w:rPr>
          <w:rFonts w:asciiTheme="majorBidi" w:hAnsiTheme="majorBidi" w:cstheme="majorBidi"/>
          <w:i/>
          <w:iCs/>
          <w:sz w:val="28"/>
          <w:szCs w:val="28"/>
          <w:lang w:val="kk-KZ" w:eastAsia="ru-KZ"/>
        </w:rPr>
        <w:t>іс-қимылы</w:t>
      </w:r>
    </w:p>
    <w:p w14:paraId="1B59279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Жергілікті атқарушы органдармен өзара іс-қимыл.</w:t>
      </w:r>
      <w:r w:rsidRPr="00C65799">
        <w:rPr>
          <w:rFonts w:asciiTheme="majorBidi" w:hAnsiTheme="majorBidi" w:cstheme="majorBidi"/>
          <w:sz w:val="28"/>
          <w:szCs w:val="28"/>
          <w:lang w:val="kk-KZ" w:eastAsia="ru-KZ"/>
        </w:rPr>
        <w:t> Аймақ деңгейіндегі сайлау комиссияларының барлық жүйесінің тиімді жұмысы жергілікті атқарушы органдармен АСК-лар мен УСК-лардың өзара іс-қимылына байланысты. Өзара іс-қимылдың негізгі түрі – бұл жариялылық пен ашықтық қағидаттарында коммуникациялық қатынастарды орнату (мемлекеттік құпияны құрайтын немесе азаматтардың жеке құқықтарына қатысты ақпаратты қоспағанда).</w:t>
      </w:r>
    </w:p>
    <w:p w14:paraId="464FACA2"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Сайлаушылардың тізімдері, азаматтарды ақпараттандыру, мүмкіндігі шектеулі азаматтардың құқықтарын іске асыруды қамтамасыз ету бойынша барлық жұмыстар жергілікті атқарушы органдарға жүктеледі.</w:t>
      </w:r>
    </w:p>
    <w:p w14:paraId="799E9D3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Құқықтық және электоралдық мәдениетті дамыту, сайлау комиссияларының мүшелерін, сайлау процесінің басқа да қатысушыларын оқыту, жастарды құқықтық ағарту ішкі саясат және білім басқармаларының бағдарламалары шеңберінде тұрақты негізде жүзеге асырылады.</w:t>
      </w:r>
    </w:p>
    <w:p w14:paraId="5502231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Құқық қорғау органдарымен өзара іс-қимыл. </w:t>
      </w:r>
      <w:r w:rsidRPr="00C65799">
        <w:rPr>
          <w:rFonts w:asciiTheme="majorBidi" w:hAnsiTheme="majorBidi" w:cstheme="majorBidi"/>
          <w:sz w:val="28"/>
          <w:szCs w:val="28"/>
          <w:lang w:val="kk-KZ" w:eastAsia="ru-KZ"/>
        </w:rPr>
        <w:t>Сайлау науқаны барысында сайлау алдындағы үгіт ережелерін бұзудың жолын кесу жөнінде жедел шаралар қабылдау; дауыс беруге арналған үй-жайларда және олардың айналасындағы аумақтарда азаматтардың қауіпсіздігін және қоғамдық тәртіпті қамтамасыз ету өзара іс-қимылдың маңызды міндеттері болып табылады.</w:t>
      </w:r>
    </w:p>
    <w:p w14:paraId="4E08262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Дауыс беруге арналған үй-жайлардың жай-күйі туралы ақпарат алмасу және осы үй-жайлардың меншік иелерінің мемлекеттік бақылау (өрт қадағалау) органдарының нұсқамаларын уақтылы жою бөлігінде </w:t>
      </w:r>
      <w:r w:rsidRPr="00C65799">
        <w:rPr>
          <w:rFonts w:asciiTheme="majorBidi" w:hAnsiTheme="majorBidi" w:cstheme="majorBidi"/>
          <w:i/>
          <w:iCs/>
          <w:sz w:val="28"/>
          <w:szCs w:val="28"/>
          <w:lang w:val="kk-KZ" w:eastAsia="ru-KZ"/>
        </w:rPr>
        <w:t>ТЖ алдын алу бойынша мемлекеттік органдармен өзара іс-қимыл жасау</w:t>
      </w:r>
      <w:r w:rsidRPr="00C65799">
        <w:rPr>
          <w:rFonts w:asciiTheme="majorBidi" w:hAnsiTheme="majorBidi" w:cstheme="majorBidi"/>
          <w:sz w:val="28"/>
          <w:szCs w:val="28"/>
          <w:lang w:val="kk-KZ" w:eastAsia="ru-KZ"/>
        </w:rPr>
        <w:t>.</w:t>
      </w:r>
    </w:p>
    <w:p w14:paraId="29ACA459"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Басқа АСК-мен өзара іс-қимыл.</w:t>
      </w:r>
      <w:r w:rsidRPr="00C65799">
        <w:rPr>
          <w:rFonts w:asciiTheme="majorBidi" w:hAnsiTheme="majorBidi" w:cstheme="majorBidi"/>
          <w:sz w:val="28"/>
          <w:szCs w:val="28"/>
          <w:lang w:val="kk-KZ" w:eastAsia="ru-KZ"/>
        </w:rPr>
        <w:t> АСК өз аумағында жұмысты ұйымдастыруды сайлау комиссияларының ведомстволық бағыныстылығы қағидаты есебінен неғұрлым тиімді жүзеге асырады, бұл ретте облыстық аумақтық комиссияға тек АСК-лар мен УСК-лардың қызметін үйлестіру және бақылау ғана емес, сонымен қатар барлық мәселелер бойынша электораралық кезеңде де, сайлауды дайындау және өткізу кезеңінде де консультация беру функциялары жүктелген. </w:t>
      </w:r>
    </w:p>
    <w:p w14:paraId="5F29BFA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Учаскелік сайлау комиссияларымен өзара іс-қимыл. </w:t>
      </w:r>
      <w:r w:rsidRPr="00C65799">
        <w:rPr>
          <w:rFonts w:asciiTheme="majorBidi" w:hAnsiTheme="majorBidi" w:cstheme="majorBidi"/>
          <w:sz w:val="28"/>
          <w:szCs w:val="28"/>
          <w:lang w:val="kk-KZ" w:eastAsia="ru-KZ"/>
        </w:rPr>
        <w:t>Сайлау аралық кезеңде учаскелік сайлау комиссияларымен өзара іс-қимылдың негізгі мәселелері УСК мүшелерін оқыту болып табылады.</w:t>
      </w:r>
    </w:p>
    <w:p w14:paraId="5FAB256A"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Бұқаралық ақпарат құралдарымен өзара іс-қимыл.</w:t>
      </w:r>
      <w:r w:rsidRPr="00C65799">
        <w:rPr>
          <w:rFonts w:asciiTheme="majorBidi" w:hAnsiTheme="majorBidi" w:cstheme="majorBidi"/>
          <w:sz w:val="28"/>
          <w:szCs w:val="28"/>
          <w:lang w:val="kk-KZ" w:eastAsia="ru-KZ"/>
        </w:rPr>
        <w:t> БАҚ-пен өзара іс-қимыл АСК төрағаларының жұмыс тиімділігі критерийлерінің бірі болып табылады. Жұмыстың ашықтығы мен жариялылығының ең жақсы нұсқасы тоқсан сайынғы көп тираждарда жарияланымдардың болуы, өңірлік БАҚ-тардың теле- және радиоэфиріне жарияланымдары мен шығулары болып табылады. Интернеттің қарқынды дамуы АСК-лар төрағаларынан әлеуметтік желілерде парақшалар мен жеке аккаунттар жасауды талап етеді.</w:t>
      </w:r>
    </w:p>
    <w:p w14:paraId="43C73DF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Саяси партиялар мен қоғамдық ұйымдармен өзара іс-қимыл</w:t>
      </w:r>
      <w:r w:rsidRPr="00C65799">
        <w:rPr>
          <w:rFonts w:asciiTheme="majorBidi" w:hAnsiTheme="majorBidi" w:cstheme="majorBidi"/>
          <w:sz w:val="28"/>
          <w:szCs w:val="28"/>
          <w:lang w:val="kk-KZ" w:eastAsia="ru-KZ"/>
        </w:rPr>
        <w:t xml:space="preserve">. Іс-қимыл жасаудың негізгі міндеті – сайлау заңнамасын және оның өзгерістерін </w:t>
      </w:r>
      <w:r w:rsidRPr="00C65799">
        <w:rPr>
          <w:rFonts w:asciiTheme="majorBidi" w:hAnsiTheme="majorBidi" w:cstheme="majorBidi"/>
          <w:sz w:val="28"/>
          <w:szCs w:val="28"/>
          <w:lang w:val="kk-KZ" w:eastAsia="ru-KZ"/>
        </w:rPr>
        <w:lastRenderedPageBreak/>
        <w:t>түсіндіру, сайлау науқанын дайындау және өткізу. Жұмыстың басым бағыты мүмкіндігі шектеулі азаматтардың сайлау құқықтарын іске асыруды қамтамасыз ету және олар үшін кедергісіз ортаны ұйымдастыру бойынша мүгедектердің қоғамдық ұйымдарымен өзара іс-қимыл жасау болып табылады.</w:t>
      </w:r>
    </w:p>
    <w:p w14:paraId="4DA1A44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ҚР ОСК-ның «Қазақстан Республикасы сайлау органдарының сайлау процесінің субъектілерімен өзара іс-қимылының кейбір мәселелері туралы» 2018 жылғы 4 қазандағы № 17/210 қаулысымен</w:t>
      </w:r>
      <w:bookmarkStart w:id="5" w:name="_ftnref3"/>
      <w:r w:rsidRPr="00C65799">
        <w:rPr>
          <w:rFonts w:asciiTheme="majorBidi" w:hAnsiTheme="majorBidi" w:cstheme="majorBidi"/>
          <w:sz w:val="28"/>
          <w:szCs w:val="28"/>
          <w:lang w:eastAsia="ru-KZ"/>
        </w:rPr>
        <w:t>[3]</w:t>
      </w:r>
      <w:bookmarkEnd w:id="5"/>
      <w:r w:rsidRPr="00C65799">
        <w:rPr>
          <w:rFonts w:asciiTheme="majorBidi" w:hAnsiTheme="majorBidi" w:cstheme="majorBidi"/>
          <w:sz w:val="28"/>
          <w:szCs w:val="28"/>
          <w:lang w:val="kk-KZ" w:eastAsia="ru-KZ"/>
        </w:rPr>
        <w:t> саяси партиялар мен өзге де қоғамдық бірлестіктерге мыналар ұсынылды:</w:t>
      </w:r>
    </w:p>
    <w:p w14:paraId="4D28B07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заңнамасының жаңа ережелерін зерделеу және тиісінше қолдану, сайлау комиссияларының құрамын қалыптастыру, сайлау комиссияларының құрамына кеңесші дауыс құқығымен саяси партиялар өкілдерінің қатысуы;</w:t>
      </w:r>
    </w:p>
    <w:p w14:paraId="2D07335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Қазақстан Республикасының сайлау комиссияларын әдістемелік сүйемелдеу кезінде өз резервтері есебінен өткізілетін іс-шаралар шеңберінде сайлау комиссияларының құрамындағы өз өкілдерін, кандидаттарды, олардың сенім білдірген адамдары мен байқаушыларды электоралды оқытуды жүргізу;</w:t>
      </w:r>
    </w:p>
    <w:p w14:paraId="0849E74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құрамы бойынша ұсыныстар енгізу кезінде заң, қаржы салаларында және АТ-технологиялар саласында тиісті тәжірибе мен құзыреттілікті, жария қызмет дағдысын, ал аумақтық сайлау комиссиялары үшін сайлау комиссияларында кемінде бір сайлау науқанында жұмыс тәжірибесін есепке алу;</w:t>
      </w:r>
    </w:p>
    <w:p w14:paraId="163A51A2"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6" w:name="_Toc99455676"/>
      <w:r w:rsidRPr="00C65799">
        <w:rPr>
          <w:rFonts w:asciiTheme="majorBidi" w:hAnsiTheme="majorBidi" w:cstheme="majorBidi"/>
          <w:sz w:val="28"/>
          <w:szCs w:val="28"/>
          <w:lang w:val="kk-KZ" w:eastAsia="ru-KZ"/>
        </w:rPr>
        <w:t>мүмкіндіктері шектеулі адамдардың белсенді және бәсең сайлау құқығын қамтамасыз ету бойынша, оның ішінде сайлау лауазымдарына, сондай-ақ сайлау комиссияларының құрамына ұсыну бойынша қосымша шаралар қабылдау;</w:t>
      </w:r>
      <w:bookmarkEnd w:id="6"/>
    </w:p>
    <w:p w14:paraId="565A683A"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ұлттық және халықаралық байқаушылар ретінде қатысу құқығын пайдалану.</w:t>
      </w:r>
    </w:p>
    <w:p w14:paraId="655D51A2" w14:textId="41FA7DB7" w:rsidR="0069062D" w:rsidRPr="00C65799" w:rsidRDefault="0069062D" w:rsidP="00C65799">
      <w:pPr>
        <w:pStyle w:val="a6"/>
        <w:ind w:firstLine="851"/>
        <w:jc w:val="both"/>
        <w:rPr>
          <w:rFonts w:asciiTheme="majorBidi" w:hAnsiTheme="majorBidi" w:cstheme="majorBidi"/>
          <w:sz w:val="28"/>
          <w:szCs w:val="28"/>
          <w:lang w:eastAsia="ru-KZ"/>
        </w:rPr>
      </w:pPr>
    </w:p>
    <w:p w14:paraId="4811A884" w14:textId="389B8EF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b/>
          <w:bCs/>
          <w:sz w:val="28"/>
          <w:szCs w:val="28"/>
          <w:lang w:val="kk-KZ" w:eastAsia="ru-KZ"/>
        </w:rPr>
        <w:t>3.3.</w:t>
      </w:r>
      <w:r w:rsidR="00C65799">
        <w:rPr>
          <w:rFonts w:asciiTheme="majorBidi" w:hAnsiTheme="majorBidi" w:cstheme="majorBidi"/>
          <w:b/>
          <w:bCs/>
          <w:sz w:val="28"/>
          <w:szCs w:val="28"/>
          <w:lang w:val="kk-KZ" w:eastAsia="ru-KZ"/>
        </w:rPr>
        <w:t xml:space="preserve"> </w:t>
      </w:r>
      <w:r w:rsidRPr="00C65799">
        <w:rPr>
          <w:rFonts w:asciiTheme="majorBidi" w:hAnsiTheme="majorBidi" w:cstheme="majorBidi"/>
          <w:b/>
          <w:bCs/>
          <w:sz w:val="28"/>
          <w:szCs w:val="28"/>
          <w:lang w:val="kk-KZ" w:eastAsia="ru-KZ"/>
        </w:rPr>
        <w:t>САЙЛАУ КОМИССИЯСЫ МҮШЕСІНІҢ</w:t>
      </w:r>
      <w:r w:rsidR="00C65799">
        <w:rPr>
          <w:rFonts w:asciiTheme="majorBidi" w:hAnsiTheme="majorBidi" w:cstheme="majorBidi"/>
          <w:b/>
          <w:bCs/>
          <w:sz w:val="28"/>
          <w:szCs w:val="28"/>
          <w:lang w:val="kk-KZ" w:eastAsia="ru-KZ"/>
        </w:rPr>
        <w:t xml:space="preserve"> </w:t>
      </w:r>
      <w:r w:rsidRPr="00C65799">
        <w:rPr>
          <w:rFonts w:asciiTheme="majorBidi" w:hAnsiTheme="majorBidi" w:cstheme="majorBidi"/>
          <w:b/>
          <w:bCs/>
          <w:sz w:val="28"/>
          <w:szCs w:val="28"/>
          <w:lang w:val="kk-KZ" w:eastAsia="ru-KZ"/>
        </w:rPr>
        <w:t>ҚҰҚЫҚТЫҚ</w:t>
      </w:r>
      <w:r w:rsidR="00C65799">
        <w:rPr>
          <w:rFonts w:asciiTheme="majorBidi" w:hAnsiTheme="majorBidi" w:cstheme="majorBidi"/>
          <w:b/>
          <w:bCs/>
          <w:sz w:val="28"/>
          <w:szCs w:val="28"/>
          <w:lang w:val="kk-KZ" w:eastAsia="ru-KZ"/>
        </w:rPr>
        <w:t xml:space="preserve"> </w:t>
      </w:r>
      <w:r w:rsidRPr="00C65799">
        <w:rPr>
          <w:rFonts w:asciiTheme="majorBidi" w:hAnsiTheme="majorBidi" w:cstheme="majorBidi"/>
          <w:b/>
          <w:bCs/>
          <w:sz w:val="28"/>
          <w:szCs w:val="28"/>
          <w:lang w:val="kk-KZ" w:eastAsia="ru-KZ"/>
        </w:rPr>
        <w:t>МӘРТЕБЕСІ</w:t>
      </w:r>
    </w:p>
    <w:p w14:paraId="687AA2A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br/>
      </w:r>
    </w:p>
    <w:p w14:paraId="43BF8EB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комиссияларының мүшелері мемлекеттік органдардың өкілдері болып табылады және мемлекеттің қорғауында болады.</w:t>
      </w:r>
    </w:p>
    <w:p w14:paraId="26D270A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 мүшелерінің құқықтық жағдайы Конституциямен, «Қазақстан Республикасындағы сайлау туралы» Конституциялық заңмен және Қазақстан Республикасының өзге де заңнамалық актілерімен айқындалады.</w:t>
      </w:r>
    </w:p>
    <w:p w14:paraId="7238614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заңнамасының талаптарына сәйкес мыналар сайлау комиссиясының мүшесі бола алмайды:</w:t>
      </w:r>
    </w:p>
    <w:p w14:paraId="77F9AE5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заңда белгіленген тәртіппен өтелмеген немесе алынбаған соттылығы бар адам; </w:t>
      </w:r>
    </w:p>
    <w:p w14:paraId="40A365D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сот әрекетке қабілетсіз немесе әрекетке қабілеті шектеулі деп таныған адам.</w:t>
      </w:r>
    </w:p>
    <w:p w14:paraId="57863E7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lastRenderedPageBreak/>
        <w:t>Мыналар:</w:t>
      </w:r>
    </w:p>
    <w:p w14:paraId="5417743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 Парламент, мәслихаттар депутаттары, өзге де жергілікті өзін-өзі басқару органдарының мүшелері;</w:t>
      </w:r>
    </w:p>
    <w:p w14:paraId="22D2F83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 2) Президенттікке, Парламент, мәслихаттар депутаттығына, өзге де жергілікті өзін-өзі басқару органдарының мүшелеріне кандидаттар, сондай-ақ кандидаттардың сенім білдірілген адамдары;</w:t>
      </w:r>
    </w:p>
    <w:p w14:paraId="128833D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3) мемлекеттік саяси қызметші лауазымындағы адамдар;</w:t>
      </w:r>
    </w:p>
    <w:p w14:paraId="0E396FE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4) Қазақстан Республикасы соттарының судьялары сайлау комиссияларының мүшелері бола алмайды.</w:t>
      </w:r>
    </w:p>
    <w:p w14:paraId="4C86147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Кандидаттардың жұбайы (зайыбы) мен жақын туыстары, сондай-ақ кандидаттарға тікелей бағынышты адамдар осы кандидат қатысатын сайлауды сайлау округінде тікелей ұйымдастыруды және өткізуді қамтамасыз ететін сайлау комиссияларының құрамында бола алмайды.</w:t>
      </w:r>
    </w:p>
    <w:p w14:paraId="4ECBA0C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комиссиясының мүшесі осы комиссияның құрамын қалыптастырған мәслихат орналасқан әкімшілік-аумақтық бірліктің аумағында тұруға тиіс.</w:t>
      </w:r>
    </w:p>
    <w:p w14:paraId="74E4993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Сайлау комиссиясы мүшесінің құқықтары:</w:t>
      </w:r>
    </w:p>
    <w:p w14:paraId="00D6841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дереу шешім қабылдауды талап ететін жағдайларды қоспағанда, тиісті сайлау комиссиясының отырыстары туралы қырық сегіз сағат бұрын хабарланады;</w:t>
      </w:r>
    </w:p>
    <w:p w14:paraId="40950C6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комиссиясының отырыстарында сөз  сөйлеуге, тиісті сайлау комиссиясының құзыретіне кіретін мәселелер бойынша ұсыныстар енгізуге және олар бойынша дауыс беруді өткізуді талап етуге құқылы;</w:t>
      </w:r>
    </w:p>
    <w:p w14:paraId="3109231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отырыстың басқа қатысушыларына күн тәртібіне сәйкес сұрақтар қоюға және оларға мәні бойынша жауаптар алуға құқылы; </w:t>
      </w:r>
    </w:p>
    <w:p w14:paraId="4694B2C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өзі құрамына кіретін сайлау комиссиясының құжаттарымен және материалдарымен танысуға, олардың куәландырылған көшірмелерін алуға құқылы; </w:t>
      </w:r>
    </w:p>
    <w:p w14:paraId="519A57D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өзі құрамына кіретін сайлау комиссиясы мүшелерінің дауыстарының төрттен үшімен расталған уәкілеттік бойынша төмен тұрған сайлау комиссиясының қызметін тексеруді жүзеге асыра алады. </w:t>
      </w:r>
    </w:p>
    <w:p w14:paraId="29281EF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i/>
          <w:iCs/>
          <w:sz w:val="28"/>
          <w:szCs w:val="28"/>
          <w:lang w:val="kk-KZ" w:eastAsia="ru-KZ"/>
        </w:rPr>
        <w:t>Сайлау комиссиясы мүшесінің міндеттері:</w:t>
      </w:r>
    </w:p>
    <w:p w14:paraId="033866AA"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Қазақстан Республикасы Конституциясының, осы Конституциялық заңының және өзге де заңдарының талаптарын, жалпы жұрт таныған әдеп нормаларын сақтауға мiндеттi;</w:t>
      </w:r>
    </w:p>
    <w:p w14:paraId="25C72A1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өзiне жүктелген мiндеттердi, сайлау комиссиясының және оның төрағасының, жоғары тұрған сайлау комиссиясының шешiмдерi мен нұсқауларын орындауға мiндеттi;</w:t>
      </w:r>
    </w:p>
    <w:p w14:paraId="64A5FC1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азаматтардың сайлау құқықтары мен заңды мүдделерiнің сақталуын және қорғалуын қамтамасыз етуге, шешiмдер қабылдау кезiнде әдiл және тәуелсiз болуға, сондай-ақ кандидаттар мен партиялық тiзiм ұсынған саяси партиялардың қызметiне жария баға беруден аулақ болуға мiндеттi;</w:t>
      </w:r>
    </w:p>
    <w:p w14:paraId="4EC4B90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өзi өкiлi болып табылатын саяси партияның не өзге де қоғамдық бiрлестiктiң шешiмдерiмен байланысты болмауға тиіс және олардың мүдделерiн қорғауға құқығы жоқ.</w:t>
      </w:r>
    </w:p>
    <w:p w14:paraId="6BFAFDA2"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7" w:name="SUB190600"/>
      <w:bookmarkStart w:id="8" w:name="SUB190700"/>
      <w:bookmarkEnd w:id="7"/>
      <w:bookmarkEnd w:id="8"/>
      <w:r w:rsidRPr="00C65799">
        <w:rPr>
          <w:rFonts w:asciiTheme="majorBidi" w:hAnsiTheme="majorBidi" w:cstheme="majorBidi"/>
          <w:sz w:val="28"/>
          <w:szCs w:val="28"/>
          <w:lang w:val="kk-KZ" w:eastAsia="ru-KZ"/>
        </w:rPr>
        <w:lastRenderedPageBreak/>
        <w:t>Заңнамада сайлау комиссиясының мүшесін өз міндеттерінен босатудың мынадай  жағдайлары көзделген:</w:t>
      </w:r>
    </w:p>
    <w:p w14:paraId="16E1239E"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 сайлау комиссиясы өкілеттіктерінің белгіленген мерзімі өткеннен кейін;</w:t>
      </w:r>
    </w:p>
    <w:p w14:paraId="5620304D"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2) сайлау комиссиясының қызметі тоқтатылған кезде.</w:t>
      </w:r>
    </w:p>
    <w:p w14:paraId="2BE9D3E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Сонымен қатар, жоғары тұрған сайлау комиссиясының шешімі бойынша мынадай: </w:t>
      </w:r>
    </w:p>
    <w:p w14:paraId="4472841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 өз еркі бойынша міндеттерінен босату туралы өтініш берілген;</w:t>
      </w:r>
    </w:p>
    <w:p w14:paraId="7842D51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2) азаматтықтан айырылған;</w:t>
      </w:r>
    </w:p>
    <w:p w14:paraId="36F52EDE"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3) тиісті сайлау комиссиясының құрамын қалыптастырған мәслихат орналасқан әкімшілік-аумақтық бірліктің шегінен тыс тұрақты тұрғылықты жерге кеткен;</w:t>
      </w:r>
    </w:p>
    <w:p w14:paraId="7713C2F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4) оған қатысты соттың айыптау үкімі заңды күшіне енген;</w:t>
      </w:r>
    </w:p>
    <w:p w14:paraId="4C2AEF5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5) оны әрекетке қабілетсіз, әрекетке қабілеті шектеулі, хабар-ошарсыз кетті деп тану немесе оны қайтыс болды деп жариялау туралы сот шешімі заңды күшіне енген; </w:t>
      </w:r>
    </w:p>
    <w:p w14:paraId="262CE19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6) оның қайтыс болуы;</w:t>
      </w:r>
    </w:p>
    <w:p w14:paraId="22D7BA99"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7) саяси партия Қазақстан Республикасының заңнамасында белгіленген тәртіппен өзін ұсынған саяси партияны тарату туралы не соттың заңды күшіне енген, өзін ұсынған саяси партияны тарату туралы шешім қабылдауы жағдайлары көзделген.</w:t>
      </w:r>
    </w:p>
    <w:p w14:paraId="491E376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Лауазымдық өкілеттіктерін немесе осы Конституциялық заңның талаптарын бірнеше рет бұзған жағдайда, сайлау комиссиясының мүшесін осы сайлау комиссиясының құрамын қалыптастырған мәслихат қызметінен босатуы мүмкін.</w:t>
      </w:r>
    </w:p>
    <w:p w14:paraId="2740509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Мәслихат тағайындағанға дейін шығып қалғанның орнына сайлау комиссиясының мүшесін тағайындау құқығы жоғары тұрған сайлау комиссиясына берілді. </w:t>
      </w:r>
    </w:p>
    <w:p w14:paraId="6961B44F"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Аумақтық, учаскелік сайлау комиссияларының мүшелері сайлауды дайындау және өткізу кезеңінде өздерінің қалауы бойынша сайлау өткізуге бөлінген қаражат есебінен ақы төлей отырып, комиссияның шешімі бойынша өндірістік немесе қызметтік міндеттерін орындаудан босатылуы мүмкін.</w:t>
      </w:r>
    </w:p>
    <w:p w14:paraId="644F1EA7"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Мемлекеттік қызметші болып табылатын сайлау комиссияларының мүшелеріне сайлауды дайындау және өткізу кезеңінде олардың негізгі жұмыс орны бойынша орташа айлық жалақы сақталады. Сайлау комиссияларының өзге мүшелеріне осы кезеңге сайлауды өткізуге бөлінген қаражат есебінен кемінде үш ең төменгі жалақы мөлшерінде жалақы белгіленеді.</w:t>
      </w:r>
    </w:p>
    <w:p w14:paraId="4A57D25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Сайлау комиссиялары мүшелерінің, оның ішінде мемлекеттік қызметшілер болып табылатын мүшелерінің үстеме жұмысына, мереке және демалыс күндеріндегі жұмысына, түнгі уақыттағы еңбегіне ақы төлеу сайлауды өткізуге бөлінген қаражат есебінен жүзеге асырылады.</w:t>
      </w:r>
    </w:p>
    <w:p w14:paraId="262D6678" w14:textId="741E0879" w:rsidR="0069062D" w:rsidRDefault="0069062D" w:rsidP="00C65799">
      <w:pPr>
        <w:pStyle w:val="a6"/>
        <w:ind w:firstLine="851"/>
        <w:jc w:val="both"/>
        <w:rPr>
          <w:rFonts w:asciiTheme="majorBidi" w:hAnsiTheme="majorBidi" w:cstheme="majorBidi"/>
          <w:sz w:val="28"/>
          <w:szCs w:val="28"/>
          <w:lang w:val="kk-KZ" w:eastAsia="ru-KZ"/>
        </w:rPr>
      </w:pPr>
    </w:p>
    <w:p w14:paraId="6191D3BE" w14:textId="77777777" w:rsidR="00C65799" w:rsidRDefault="00C65799" w:rsidP="00C65799">
      <w:pPr>
        <w:pStyle w:val="a6"/>
        <w:ind w:firstLine="851"/>
        <w:jc w:val="both"/>
        <w:rPr>
          <w:rFonts w:asciiTheme="majorBidi" w:hAnsiTheme="majorBidi" w:cstheme="majorBidi"/>
          <w:sz w:val="28"/>
          <w:szCs w:val="28"/>
          <w:lang w:val="kk-KZ" w:eastAsia="ru-KZ"/>
        </w:rPr>
      </w:pPr>
    </w:p>
    <w:p w14:paraId="513FCFCE" w14:textId="77777777" w:rsidR="00C65799" w:rsidRDefault="00C65799" w:rsidP="00C65799">
      <w:pPr>
        <w:pStyle w:val="a6"/>
        <w:ind w:firstLine="851"/>
        <w:jc w:val="both"/>
        <w:rPr>
          <w:rFonts w:asciiTheme="majorBidi" w:hAnsiTheme="majorBidi" w:cstheme="majorBidi"/>
          <w:sz w:val="28"/>
          <w:szCs w:val="28"/>
          <w:lang w:val="kk-KZ" w:eastAsia="ru-KZ"/>
        </w:rPr>
      </w:pPr>
    </w:p>
    <w:p w14:paraId="2888FD27" w14:textId="77777777" w:rsidR="00C65799" w:rsidRPr="00C65799" w:rsidRDefault="00C65799" w:rsidP="00C65799">
      <w:pPr>
        <w:pStyle w:val="a6"/>
        <w:ind w:firstLine="851"/>
        <w:jc w:val="both"/>
        <w:rPr>
          <w:rFonts w:asciiTheme="majorBidi" w:hAnsiTheme="majorBidi" w:cstheme="majorBidi"/>
          <w:sz w:val="28"/>
          <w:szCs w:val="28"/>
          <w:lang w:eastAsia="ru-KZ"/>
        </w:rPr>
      </w:pPr>
    </w:p>
    <w:p w14:paraId="36C0BDAB"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9" w:name="_Toc99455677"/>
      <w:r w:rsidRPr="00C65799">
        <w:rPr>
          <w:rFonts w:asciiTheme="majorBidi" w:hAnsiTheme="majorBidi" w:cstheme="majorBidi"/>
          <w:b/>
          <w:bCs/>
          <w:sz w:val="28"/>
          <w:szCs w:val="28"/>
          <w:lang w:val="kk-KZ" w:eastAsia="ru-KZ"/>
        </w:rPr>
        <w:lastRenderedPageBreak/>
        <w:t>3-ТАҚЫРЫПҚА БАҚЫЛАУ СҰРАҚТАРЫ</w:t>
      </w:r>
      <w:bookmarkEnd w:id="9"/>
      <w:r w:rsidRPr="00C65799">
        <w:rPr>
          <w:rFonts w:asciiTheme="majorBidi" w:hAnsiTheme="majorBidi" w:cstheme="majorBidi"/>
          <w:b/>
          <w:bCs/>
          <w:sz w:val="28"/>
          <w:szCs w:val="28"/>
          <w:lang w:val="kk-KZ" w:eastAsia="ru-KZ"/>
        </w:rPr>
        <w:t>:</w:t>
      </w:r>
    </w:p>
    <w:p w14:paraId="1B392C2E" w14:textId="0A9BE07E"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Қазақстан Республикасының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комиссияларының</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жүйесіне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не</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кіреді?</w:t>
      </w:r>
    </w:p>
    <w:p w14:paraId="7B609921" w14:textId="2C51225E"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2. АСК-лар мен УСК-ларды құру тәртібі</w:t>
      </w:r>
      <w:r w:rsidR="00C65799">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қандай?</w:t>
      </w:r>
    </w:p>
    <w:p w14:paraId="43DF7E9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3. АСК өкілеттіктері қандай? </w:t>
      </w:r>
    </w:p>
    <w:p w14:paraId="7007A35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4. АСК өкілеттіктерінің мерзімі қандай?</w:t>
      </w:r>
    </w:p>
    <w:p w14:paraId="70124DEB"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5. УСК құқықтары мен міндеттеріне не кіреді?</w:t>
      </w:r>
    </w:p>
    <w:p w14:paraId="09442064"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6. Сайлауды дайындау және өткізу кезеңінде АСК мен УСК өзара іс-қимылы қалайжүзеге асырылады?</w:t>
      </w:r>
    </w:p>
    <w:p w14:paraId="159B651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7. Сайлау комиссиялары жергілікті атқарушы органдармен қалай өзара іс-қимылжасайды? </w:t>
      </w:r>
    </w:p>
    <w:p w14:paraId="0581BEC8"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8. УСК төрағасының негізгі міндеттерін атаңыз?</w:t>
      </w:r>
    </w:p>
    <w:p w14:paraId="5D80C49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9. УСК төрағасы орынбасарының негізгі міндеттерін атаңыз?</w:t>
      </w:r>
    </w:p>
    <w:p w14:paraId="3001B436"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10. УСК хатшысының негізгі міндеттерін атаңыз?</w:t>
      </w:r>
    </w:p>
    <w:p w14:paraId="4C6B44AC"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11. УСК-ның жұмыс жоспарына қандай негізгі бөлімдер енгізілуі тиіс?</w:t>
      </w:r>
    </w:p>
    <w:p w14:paraId="4A365825"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12. Сайлау туралы сайлаушыларды хабардар ету бойынша қандай іс-шаралар УСК-ның жұмыс жоспарына енгізілуі тиіс?</w:t>
      </w:r>
    </w:p>
    <w:p w14:paraId="21E05F3B" w14:textId="20E9513F"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13. Сайлаушылардың</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тізімімен</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жұмысқа</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қатысты</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УСК-ның</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жұмыс</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жоспарының</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тармақтарын атаңыз?</w:t>
      </w:r>
    </w:p>
    <w:p w14:paraId="37B22177" w14:textId="2873D6E3"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14. Сайлау науқаны кезінде УСК мүшелері</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арасында</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қандай</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міндеттер</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бөлінеді?</w:t>
      </w:r>
    </w:p>
    <w:p w14:paraId="47BAB390"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15. УСК-ға қандай өкілеттіктер жүктелген?</w:t>
      </w:r>
    </w:p>
    <w:p w14:paraId="60877347" w14:textId="0CCCEF1A"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16. Кім сайлаушыларды тізімдер туралы хабардар етеді және</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сайлаушылар</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тізімінен</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ақтылаулар</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енгізеді?</w:t>
      </w:r>
    </w:p>
    <w:p w14:paraId="475E4E13"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17. Сайлау туралы заңнаманы түсіндіруді кім ұйымдастырады?</w:t>
      </w:r>
    </w:p>
    <w:p w14:paraId="07E5FC3B" w14:textId="73DEC146"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18. Мүмкіндігі</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шектеулі</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азаматтардың</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құқықтарын</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іске</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асыру</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бойынша</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қандайқажетті</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шаралар</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қабылдануда?</w:t>
      </w:r>
    </w:p>
    <w:p w14:paraId="1D0A284C" w14:textId="384AED7E" w:rsidR="0069062D" w:rsidRPr="00C65799" w:rsidRDefault="0069062D" w:rsidP="0038786C">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val="kk-KZ" w:eastAsia="ru-KZ"/>
        </w:rPr>
        <w:t>19. Азаматтардың</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қандай</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санаттары</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сайлау</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комиссияларының</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мүшелері</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бола</w:t>
      </w:r>
      <w:r w:rsidR="0038786C">
        <w:rPr>
          <w:rFonts w:asciiTheme="majorBidi" w:hAnsiTheme="majorBidi" w:cstheme="majorBidi"/>
          <w:sz w:val="28"/>
          <w:szCs w:val="28"/>
          <w:lang w:val="kk-KZ" w:eastAsia="ru-KZ"/>
        </w:rPr>
        <w:t xml:space="preserve"> </w:t>
      </w:r>
      <w:r w:rsidRPr="00C65799">
        <w:rPr>
          <w:rFonts w:asciiTheme="majorBidi" w:hAnsiTheme="majorBidi" w:cstheme="majorBidi"/>
          <w:sz w:val="28"/>
          <w:szCs w:val="28"/>
          <w:lang w:val="kk-KZ" w:eastAsia="ru-KZ"/>
        </w:rPr>
        <w:t>алмайды?</w:t>
      </w:r>
    </w:p>
    <w:p w14:paraId="29B89C51" w14:textId="77777777" w:rsidR="0069062D" w:rsidRPr="00C65799" w:rsidRDefault="0069062D"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br w:type="textWrapping" w:clear="all"/>
      </w:r>
    </w:p>
    <w:p w14:paraId="2A518573" w14:textId="77777777" w:rsidR="0069062D" w:rsidRPr="00C65799" w:rsidRDefault="0038786C" w:rsidP="00C65799">
      <w:pPr>
        <w:pStyle w:val="a6"/>
        <w:ind w:firstLine="851"/>
        <w:jc w:val="both"/>
        <w:rPr>
          <w:rFonts w:asciiTheme="majorBidi" w:hAnsiTheme="majorBidi" w:cstheme="majorBidi"/>
          <w:sz w:val="28"/>
          <w:szCs w:val="28"/>
          <w:lang w:eastAsia="ru-KZ"/>
        </w:rPr>
      </w:pPr>
      <w:r w:rsidRPr="00C65799">
        <w:rPr>
          <w:rFonts w:asciiTheme="majorBidi" w:hAnsiTheme="majorBidi" w:cstheme="majorBidi"/>
          <w:sz w:val="28"/>
          <w:szCs w:val="28"/>
          <w:lang w:eastAsia="ru-KZ"/>
        </w:rPr>
        <w:pict w14:anchorId="70AB5687">
          <v:rect id="_x0000_i1052" style="width:154.35pt;height:0" o:hrpct="330" o:hrstd="t" o:hr="t" fillcolor="#a0a0a0" stroked="f"/>
        </w:pict>
      </w:r>
    </w:p>
    <w:p w14:paraId="14796532"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10" w:name="_ftn1"/>
      <w:r w:rsidRPr="00C65799">
        <w:rPr>
          <w:rFonts w:asciiTheme="majorBidi" w:hAnsiTheme="majorBidi" w:cstheme="majorBidi"/>
          <w:sz w:val="28"/>
          <w:szCs w:val="28"/>
          <w:lang w:eastAsia="ru-KZ"/>
        </w:rPr>
        <w:t>[1]</w:t>
      </w:r>
      <w:bookmarkEnd w:id="10"/>
      <w:r w:rsidRPr="00C65799">
        <w:rPr>
          <w:rFonts w:asciiTheme="majorBidi" w:hAnsiTheme="majorBidi" w:cstheme="majorBidi"/>
          <w:sz w:val="28"/>
          <w:szCs w:val="28"/>
          <w:lang w:eastAsia="ru-KZ"/>
        </w:rPr>
        <w:t> </w:t>
      </w:r>
      <w:r w:rsidRPr="00C65799">
        <w:rPr>
          <w:rFonts w:asciiTheme="majorBidi" w:hAnsiTheme="majorBidi" w:cstheme="majorBidi"/>
          <w:sz w:val="28"/>
          <w:szCs w:val="28"/>
          <w:lang w:val="kk-KZ" w:eastAsia="ru-KZ"/>
        </w:rPr>
        <w:t>01.04.2021 жылғы сайлау комиссияларының және олардың мүшелерінің саны бойынша деректер</w:t>
      </w:r>
    </w:p>
    <w:p w14:paraId="102BEF88"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11" w:name="_ftn2"/>
      <w:r w:rsidRPr="00C65799">
        <w:rPr>
          <w:rFonts w:asciiTheme="majorBidi" w:hAnsiTheme="majorBidi" w:cstheme="majorBidi"/>
          <w:sz w:val="28"/>
          <w:szCs w:val="28"/>
          <w:lang w:eastAsia="ru-KZ"/>
        </w:rPr>
        <w:t>[2]</w:t>
      </w:r>
      <w:bookmarkEnd w:id="11"/>
      <w:r w:rsidRPr="00C65799">
        <w:rPr>
          <w:rFonts w:asciiTheme="majorBidi" w:hAnsiTheme="majorBidi" w:cstheme="majorBidi"/>
          <w:sz w:val="28"/>
          <w:szCs w:val="28"/>
          <w:lang w:val="kk-KZ" w:eastAsia="ru-KZ"/>
        </w:rPr>
        <w:t> ҚР ОСК 2018 жылғы 29 қарашадағы № 22/215 қаулысы - </w:t>
      </w:r>
      <w:hyperlink r:id="rId6" w:history="1">
        <w:r w:rsidRPr="00C65799">
          <w:rPr>
            <w:rFonts w:asciiTheme="majorBidi" w:hAnsiTheme="majorBidi" w:cstheme="majorBidi"/>
            <w:color w:val="1177D1"/>
            <w:sz w:val="28"/>
            <w:szCs w:val="28"/>
            <w:u w:val="single"/>
            <w:lang w:eastAsia="ru-KZ"/>
          </w:rPr>
          <w:t>https://www.election.gov.kz/rus/news/acts/index.php?ID=4510</w:t>
        </w:r>
      </w:hyperlink>
    </w:p>
    <w:p w14:paraId="0090E903" w14:textId="77777777" w:rsidR="0069062D" w:rsidRPr="00C65799" w:rsidRDefault="0069062D" w:rsidP="00C65799">
      <w:pPr>
        <w:pStyle w:val="a6"/>
        <w:ind w:firstLine="851"/>
        <w:jc w:val="both"/>
        <w:rPr>
          <w:rFonts w:asciiTheme="majorBidi" w:hAnsiTheme="majorBidi" w:cstheme="majorBidi"/>
          <w:sz w:val="28"/>
          <w:szCs w:val="28"/>
          <w:lang w:eastAsia="ru-KZ"/>
        </w:rPr>
      </w:pPr>
      <w:bookmarkStart w:id="12" w:name="_ftn3"/>
      <w:r w:rsidRPr="00C65799">
        <w:rPr>
          <w:rFonts w:asciiTheme="majorBidi" w:hAnsiTheme="majorBidi" w:cstheme="majorBidi"/>
          <w:sz w:val="28"/>
          <w:szCs w:val="28"/>
          <w:lang w:eastAsia="ru-KZ"/>
        </w:rPr>
        <w:t>[3]</w:t>
      </w:r>
      <w:bookmarkEnd w:id="12"/>
      <w:r w:rsidRPr="00C65799">
        <w:rPr>
          <w:rFonts w:asciiTheme="majorBidi" w:hAnsiTheme="majorBidi" w:cstheme="majorBidi"/>
          <w:sz w:val="28"/>
          <w:szCs w:val="28"/>
          <w:lang w:eastAsia="ru-KZ"/>
        </w:rPr>
        <w:t> </w:t>
      </w:r>
      <w:r w:rsidRPr="00C65799">
        <w:rPr>
          <w:rFonts w:asciiTheme="majorBidi" w:hAnsiTheme="majorBidi" w:cstheme="majorBidi"/>
          <w:sz w:val="28"/>
          <w:szCs w:val="28"/>
          <w:lang w:val="kk-KZ" w:eastAsia="ru-KZ"/>
        </w:rPr>
        <w:t>ҚР ОСК 2018 ж. 4 қазандағы № 17/210 қаулысы -</w:t>
      </w:r>
      <w:hyperlink r:id="rId7" w:history="1">
        <w:r w:rsidRPr="00C65799">
          <w:rPr>
            <w:rFonts w:asciiTheme="majorBidi" w:hAnsiTheme="majorBidi" w:cstheme="majorBidi"/>
            <w:color w:val="0B4F8A"/>
            <w:sz w:val="28"/>
            <w:szCs w:val="28"/>
            <w:u w:val="single"/>
            <w:lang w:val="kk-KZ" w:eastAsia="ru-KZ"/>
          </w:rPr>
          <w:t>https://www.election.gov.kz/rus/news/acts/index.php?ID=4426</w:t>
        </w:r>
      </w:hyperlink>
    </w:p>
    <w:p w14:paraId="2C8561C4" w14:textId="77777777" w:rsidR="00227FBF" w:rsidRPr="00C65799" w:rsidRDefault="00227FBF" w:rsidP="00C65799">
      <w:pPr>
        <w:pStyle w:val="a6"/>
        <w:ind w:firstLine="851"/>
        <w:jc w:val="both"/>
        <w:rPr>
          <w:rFonts w:asciiTheme="majorBidi" w:hAnsiTheme="majorBidi" w:cstheme="majorBidi"/>
          <w:sz w:val="28"/>
          <w:szCs w:val="28"/>
        </w:rPr>
      </w:pPr>
    </w:p>
    <w:sectPr w:rsidR="00227FBF" w:rsidRPr="00C657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A1"/>
    <w:rsid w:val="00040AA1"/>
    <w:rsid w:val="001B32F5"/>
    <w:rsid w:val="001D27F8"/>
    <w:rsid w:val="00227FBF"/>
    <w:rsid w:val="0038786C"/>
    <w:rsid w:val="0069062D"/>
    <w:rsid w:val="00BF5550"/>
    <w:rsid w:val="00C65799"/>
    <w:rsid w:val="00CD7F3D"/>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6C46C9"/>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9062D"/>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4">
    <w:name w:val="heading 4"/>
    <w:basedOn w:val="a"/>
    <w:link w:val="40"/>
    <w:uiPriority w:val="9"/>
    <w:qFormat/>
    <w:rsid w:val="0069062D"/>
    <w:pPr>
      <w:spacing w:before="100" w:beforeAutospacing="1" w:after="100" w:afterAutospacing="1" w:line="240" w:lineRule="auto"/>
      <w:outlineLvl w:val="3"/>
    </w:pPr>
    <w:rPr>
      <w:rFonts w:ascii="Times New Roman" w:eastAsia="Times New Roman" w:hAnsi="Times New Roman" w:cs="Times New Roman"/>
      <w:b/>
      <w:bCs/>
      <w:sz w:val="24"/>
      <w:szCs w:val="24"/>
      <w:lang w:eastAsia="ru-KZ"/>
    </w:rPr>
  </w:style>
  <w:style w:type="paragraph" w:styleId="5">
    <w:name w:val="heading 5"/>
    <w:basedOn w:val="a"/>
    <w:link w:val="50"/>
    <w:uiPriority w:val="9"/>
    <w:qFormat/>
    <w:rsid w:val="0069062D"/>
    <w:pPr>
      <w:spacing w:before="100" w:beforeAutospacing="1" w:after="100" w:afterAutospacing="1" w:line="240" w:lineRule="auto"/>
      <w:outlineLvl w:val="4"/>
    </w:pPr>
    <w:rPr>
      <w:rFonts w:ascii="Times New Roman" w:eastAsia="Times New Roman" w:hAnsi="Times New Roman" w:cs="Times New Roman"/>
      <w:b/>
      <w:bCs/>
      <w:sz w:val="20"/>
      <w:szCs w:val="20"/>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062D"/>
    <w:rPr>
      <w:rFonts w:ascii="Times New Roman" w:eastAsia="Times New Roman" w:hAnsi="Times New Roman" w:cs="Times New Roman"/>
      <w:b/>
      <w:bCs/>
      <w:sz w:val="36"/>
      <w:szCs w:val="36"/>
      <w:lang w:val="ru-KZ" w:eastAsia="ru-KZ"/>
    </w:rPr>
  </w:style>
  <w:style w:type="character" w:customStyle="1" w:styleId="40">
    <w:name w:val="Заголовок 4 Знак"/>
    <w:basedOn w:val="a0"/>
    <w:link w:val="4"/>
    <w:uiPriority w:val="9"/>
    <w:rsid w:val="0069062D"/>
    <w:rPr>
      <w:rFonts w:ascii="Times New Roman" w:eastAsia="Times New Roman" w:hAnsi="Times New Roman" w:cs="Times New Roman"/>
      <w:b/>
      <w:bCs/>
      <w:sz w:val="24"/>
      <w:szCs w:val="24"/>
      <w:lang w:val="ru-KZ" w:eastAsia="ru-KZ"/>
    </w:rPr>
  </w:style>
  <w:style w:type="character" w:customStyle="1" w:styleId="50">
    <w:name w:val="Заголовок 5 Знак"/>
    <w:basedOn w:val="a0"/>
    <w:link w:val="5"/>
    <w:uiPriority w:val="9"/>
    <w:rsid w:val="0069062D"/>
    <w:rPr>
      <w:rFonts w:ascii="Times New Roman" w:eastAsia="Times New Roman" w:hAnsi="Times New Roman" w:cs="Times New Roman"/>
      <w:b/>
      <w:bCs/>
      <w:sz w:val="20"/>
      <w:szCs w:val="20"/>
      <w:lang w:val="ru-KZ" w:eastAsia="ru-KZ"/>
    </w:rPr>
  </w:style>
  <w:style w:type="paragraph" w:styleId="a3">
    <w:name w:val="Normal (Web)"/>
    <w:basedOn w:val="a"/>
    <w:uiPriority w:val="99"/>
    <w:semiHidden/>
    <w:unhideWhenUsed/>
    <w:rsid w:val="0069062D"/>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69062D"/>
    <w:rPr>
      <w:color w:val="0000FF"/>
      <w:u w:val="single"/>
    </w:rPr>
  </w:style>
  <w:style w:type="paragraph" w:styleId="a5">
    <w:name w:val="Revision"/>
    <w:hidden/>
    <w:uiPriority w:val="99"/>
    <w:semiHidden/>
    <w:rsid w:val="00C65799"/>
    <w:pPr>
      <w:spacing w:after="0" w:line="240" w:lineRule="auto"/>
    </w:pPr>
  </w:style>
  <w:style w:type="paragraph" w:styleId="a6">
    <w:name w:val="No Spacing"/>
    <w:uiPriority w:val="1"/>
    <w:qFormat/>
    <w:rsid w:val="00C65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2251">
      <w:bodyDiv w:val="1"/>
      <w:marLeft w:val="0"/>
      <w:marRight w:val="0"/>
      <w:marTop w:val="0"/>
      <w:marBottom w:val="0"/>
      <w:divBdr>
        <w:top w:val="none" w:sz="0" w:space="0" w:color="auto"/>
        <w:left w:val="none" w:sz="0" w:space="0" w:color="auto"/>
        <w:bottom w:val="none" w:sz="0" w:space="0" w:color="auto"/>
        <w:right w:val="none" w:sz="0" w:space="0" w:color="auto"/>
      </w:divBdr>
      <w:divsChild>
        <w:div w:id="1846479643">
          <w:marLeft w:val="0"/>
          <w:marRight w:val="0"/>
          <w:marTop w:val="0"/>
          <w:marBottom w:val="0"/>
          <w:divBdr>
            <w:top w:val="none" w:sz="0" w:space="0" w:color="auto"/>
            <w:left w:val="none" w:sz="0" w:space="0" w:color="auto"/>
            <w:bottom w:val="none" w:sz="0" w:space="0" w:color="auto"/>
            <w:right w:val="none" w:sz="0" w:space="0" w:color="auto"/>
          </w:divBdr>
          <w:divsChild>
            <w:div w:id="106043883">
              <w:marLeft w:val="0"/>
              <w:marRight w:val="0"/>
              <w:marTop w:val="0"/>
              <w:marBottom w:val="0"/>
              <w:divBdr>
                <w:top w:val="none" w:sz="0" w:space="0" w:color="auto"/>
                <w:left w:val="none" w:sz="0" w:space="0" w:color="auto"/>
                <w:bottom w:val="none" w:sz="0" w:space="0" w:color="auto"/>
                <w:right w:val="none" w:sz="0" w:space="0" w:color="auto"/>
              </w:divBdr>
            </w:div>
            <w:div w:id="2133938945">
              <w:marLeft w:val="0"/>
              <w:marRight w:val="0"/>
              <w:marTop w:val="0"/>
              <w:marBottom w:val="0"/>
              <w:divBdr>
                <w:top w:val="none" w:sz="0" w:space="0" w:color="auto"/>
                <w:left w:val="none" w:sz="0" w:space="0" w:color="auto"/>
                <w:bottom w:val="none" w:sz="0" w:space="0" w:color="auto"/>
                <w:right w:val="none" w:sz="0" w:space="0" w:color="auto"/>
              </w:divBdr>
              <w:divsChild>
                <w:div w:id="1678534398">
                  <w:marLeft w:val="0"/>
                  <w:marRight w:val="0"/>
                  <w:marTop w:val="0"/>
                  <w:marBottom w:val="0"/>
                  <w:divBdr>
                    <w:top w:val="none" w:sz="0" w:space="0" w:color="auto"/>
                    <w:left w:val="none" w:sz="0" w:space="0" w:color="auto"/>
                    <w:bottom w:val="none" w:sz="0" w:space="0" w:color="auto"/>
                    <w:right w:val="none" w:sz="0" w:space="0" w:color="auto"/>
                  </w:divBdr>
                </w:div>
                <w:div w:id="905140217">
                  <w:marLeft w:val="0"/>
                  <w:marRight w:val="0"/>
                  <w:marTop w:val="0"/>
                  <w:marBottom w:val="0"/>
                  <w:divBdr>
                    <w:top w:val="none" w:sz="0" w:space="0" w:color="auto"/>
                    <w:left w:val="none" w:sz="0" w:space="0" w:color="auto"/>
                    <w:bottom w:val="none" w:sz="0" w:space="0" w:color="auto"/>
                    <w:right w:val="none" w:sz="0" w:space="0" w:color="auto"/>
                  </w:divBdr>
                </w:div>
                <w:div w:id="21465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ection.gov.kz/rus/news/acts/index.php?ID=4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ection.gov.kz/rus/news/acts/index.php?ID=4510"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4417</Words>
  <Characters>25179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Меруерт Айтжан</cp:lastModifiedBy>
  <cp:revision>4</cp:revision>
  <dcterms:created xsi:type="dcterms:W3CDTF">2023-09-19T05:10:00Z</dcterms:created>
  <dcterms:modified xsi:type="dcterms:W3CDTF">2023-09-19T06:30:00Z</dcterms:modified>
</cp:coreProperties>
</file>